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D75B" w14:textId="77777777" w:rsidR="008A5ABD" w:rsidRDefault="008A5ABD" w:rsidP="008A5ABD">
      <w:pPr>
        <w:spacing w:line="400" w:lineRule="exact"/>
        <w:jc w:val="left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/>
          <w:bCs/>
          <w:color w:val="000000" w:themeColor="text1"/>
          <w:sz w:val="32"/>
          <w:szCs w:val="32"/>
        </w:rPr>
        <w:t>附件</w:t>
      </w:r>
      <w:r>
        <w:rPr>
          <w:rFonts w:eastAsia="黑体" w:hint="eastAsia"/>
          <w:bCs/>
          <w:color w:val="000000" w:themeColor="text1"/>
          <w:sz w:val="32"/>
          <w:szCs w:val="32"/>
        </w:rPr>
        <w:t>3</w:t>
      </w:r>
    </w:p>
    <w:p w14:paraId="0E96A34A" w14:textId="77777777" w:rsidR="008A5ABD" w:rsidRDefault="008A5ABD" w:rsidP="008A5ABD">
      <w:pPr>
        <w:widowControl/>
        <w:spacing w:line="315" w:lineRule="atLeast"/>
        <w:jc w:val="center"/>
        <w:rPr>
          <w:rFonts w:eastAsia="华文楷体"/>
          <w:sz w:val="28"/>
          <w:szCs w:val="28"/>
        </w:rPr>
      </w:pPr>
      <w:r>
        <w:rPr>
          <w:rFonts w:eastAsia="方正公文小标宋"/>
          <w:bCs/>
          <w:color w:val="000000"/>
          <w:sz w:val="44"/>
          <w:szCs w:val="44"/>
        </w:rPr>
        <w:t>带队教师安全责任书</w:t>
      </w:r>
    </w:p>
    <w:p w14:paraId="44031092" w14:textId="77777777" w:rsidR="008A5ABD" w:rsidRDefault="008A5ABD" w:rsidP="008A5ABD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为了强化夏令营活动的安全管理，确保本次夏令营工作活动的正常进行，现就安全方面的工作签订如下安全责任书。</w:t>
      </w:r>
    </w:p>
    <w:p w14:paraId="449F7DD7" w14:textId="77777777" w:rsidR="008A5ABD" w:rsidRDefault="008A5ABD" w:rsidP="008A5ABD">
      <w:pPr>
        <w:pStyle w:val="1-21"/>
        <w:spacing w:line="460" w:lineRule="exact"/>
        <w:ind w:leftChars="50" w:left="105"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责任内容如下：</w:t>
      </w:r>
    </w:p>
    <w:p w14:paraId="35AB81EA" w14:textId="77777777" w:rsidR="008A5ABD" w:rsidRDefault="008A5ABD" w:rsidP="008A5ABD">
      <w:pPr>
        <w:spacing w:line="4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、人身安全。责任人必须切实维护本校学生的人身安全，严格按照活动的规定和日程进行，出入活动各有关场地必须提醒营员按规定佩戴证件。足够了解学生的身心健康状况，时刻留意学生参加活动情况，发现异</w:t>
      </w:r>
      <w:proofErr w:type="gramStart"/>
      <w:r>
        <w:rPr>
          <w:rFonts w:eastAsia="仿宋_GB2312"/>
          <w:sz w:val="28"/>
          <w:szCs w:val="28"/>
        </w:rPr>
        <w:t>情及时</w:t>
      </w:r>
      <w:proofErr w:type="gramEnd"/>
      <w:r>
        <w:rPr>
          <w:rFonts w:eastAsia="仿宋_GB2312"/>
          <w:sz w:val="28"/>
          <w:szCs w:val="28"/>
        </w:rPr>
        <w:t>与组委会取得联系并进行沟通。</w:t>
      </w:r>
    </w:p>
    <w:p w14:paraId="0FA3BB90" w14:textId="77777777" w:rsidR="008A5ABD" w:rsidRDefault="008A5ABD" w:rsidP="008A5ABD">
      <w:pPr>
        <w:adjustRightInd w:val="0"/>
        <w:snapToGrid w:val="0"/>
        <w:spacing w:line="4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消防安全。责任人必须本着责任重于泰山的原则，认真履行有关消防的各类法律法规。带领学生了解和熟悉活动场地的消防安全预案，不得擅自在驻地房间内私拉、乱接电源、电线、焚烧废纸、动用消防器材。懂得在火场逃生的基本方法和扑救初期之火的基本技巧。在发现消防隐患时向管理部门通报。</w:t>
      </w:r>
    </w:p>
    <w:p w14:paraId="175F36B7" w14:textId="77777777" w:rsidR="008A5ABD" w:rsidRDefault="008A5ABD" w:rsidP="008A5ABD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、治安安全。责任人务必要求本校学生服从各场所现场工作人员指挥，务必爱护活动场地，务必爱护驻地房间设备设施，做到节约用水、用电。报到入住房间时和疏散离开房间前，做好物品检查。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一律严禁营员私自外出。提示营员擅自外出发生的意外时，责任由营员本人负责。责任人应做好本校营员的交通往返工作，途中安全由领队负责，并承担所有责任。</w:t>
      </w:r>
      <w:r>
        <w:rPr>
          <w:rFonts w:eastAsia="仿宋_GB2312"/>
          <w:sz w:val="28"/>
          <w:szCs w:val="28"/>
        </w:rPr>
        <w:t xml:space="preserve"> </w:t>
      </w:r>
    </w:p>
    <w:p w14:paraId="3AC2D52F" w14:textId="77777777" w:rsidR="008A5ABD" w:rsidRDefault="008A5ABD" w:rsidP="008A5ABD">
      <w:pPr>
        <w:adjustRightInd w:val="0"/>
        <w:snapToGrid w:val="0"/>
        <w:spacing w:line="4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、财产安全。责任人应明晰本校学生的财产状况（身份证、手机、现金、笔记本电脑等），并明确自己就是所辖财产的第一保管人。告知每位学生对自己的财产妥善保管。如有遗失，由带队教师和学生自行负责。</w:t>
      </w:r>
    </w:p>
    <w:p w14:paraId="5F794995" w14:textId="77777777" w:rsidR="008A5ABD" w:rsidRDefault="008A5ABD" w:rsidP="008A5ABD">
      <w:pPr>
        <w:adjustRightInd w:val="0"/>
        <w:snapToGrid w:val="0"/>
        <w:spacing w:line="4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、饮食安全。责任人有义务告知营员文明用餐，杜绝浪费。提醒营员注意正餐外饮食，防止食物中毒，腹泻等情况发生。</w:t>
      </w:r>
    </w:p>
    <w:p w14:paraId="4B08CD58" w14:textId="77777777" w:rsidR="008A5ABD" w:rsidRDefault="008A5ABD" w:rsidP="008A5ABD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</w:t>
      </w:r>
    </w:p>
    <w:p w14:paraId="2BBA783F" w14:textId="77777777" w:rsidR="008A5ABD" w:rsidRDefault="008A5ABD" w:rsidP="008A5ABD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带队教师签字：</w:t>
      </w:r>
      <w:r>
        <w:rPr>
          <w:rFonts w:eastAsia="仿宋_GB2312"/>
          <w:sz w:val="28"/>
          <w:szCs w:val="28"/>
        </w:rPr>
        <w:t xml:space="preserve">                       </w:t>
      </w:r>
      <w:r>
        <w:rPr>
          <w:rFonts w:eastAsia="仿宋_GB2312"/>
          <w:sz w:val="28"/>
          <w:szCs w:val="28"/>
        </w:rPr>
        <w:t>所在学校盖章：</w:t>
      </w:r>
    </w:p>
    <w:p w14:paraId="1182B852" w14:textId="542FA43C" w:rsidR="006D5E4E" w:rsidRPr="008A5ABD" w:rsidRDefault="008A5ABD" w:rsidP="008A5ABD">
      <w:pPr>
        <w:spacing w:line="460" w:lineRule="exact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/>
          <w:sz w:val="28"/>
          <w:szCs w:val="28"/>
        </w:rPr>
        <w:t>时间：</w:t>
      </w:r>
    </w:p>
    <w:sectPr w:rsidR="006D5E4E" w:rsidRPr="008A5ABD" w:rsidSect="008A5ABD">
      <w:headerReference w:type="default" r:id="rId4"/>
      <w:footerReference w:type="even" r:id="rId5"/>
      <w:footerReference w:type="default" r:id="rId6"/>
      <w:pgSz w:w="11907" w:h="16840"/>
      <w:pgMar w:top="1440" w:right="1797" w:bottom="1440" w:left="1797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C3AA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7638D5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8B3B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6</w:t>
    </w:r>
    <w:r>
      <w:rPr>
        <w:rStyle w:val="a7"/>
      </w:rPr>
      <w:fldChar w:fldCharType="end"/>
    </w:r>
  </w:p>
  <w:p w14:paraId="6C821F1D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C1D1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BD"/>
    <w:rsid w:val="000A0A36"/>
    <w:rsid w:val="006D5E4E"/>
    <w:rsid w:val="008A5ABD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BDB9"/>
  <w15:chartTrackingRefBased/>
  <w15:docId w15:val="{9CB2C46C-5192-46D6-BBAF-5FEEF267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A5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8A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a4">
    <w:name w:val="页脚 字符"/>
    <w:basedOn w:val="a0"/>
    <w:link w:val="a3"/>
    <w:qFormat/>
    <w:rsid w:val="008A5ABD"/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a6"/>
    <w:autoRedefine/>
    <w:qFormat/>
    <w:rsid w:val="008A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basedOn w:val="a0"/>
    <w:link w:val="a5"/>
    <w:qFormat/>
    <w:rsid w:val="008A5ABD"/>
    <w:rPr>
      <w:rFonts w:ascii="Times New Roman" w:eastAsia="宋体" w:hAnsi="Times New Roman" w:cs="Times New Roman"/>
      <w:sz w:val="18"/>
      <w:szCs w:val="18"/>
      <w:lang w:val="zh-CN"/>
    </w:rPr>
  </w:style>
  <w:style w:type="character" w:styleId="a7">
    <w:name w:val="page number"/>
    <w:basedOn w:val="a0"/>
    <w:autoRedefine/>
    <w:qFormat/>
    <w:rsid w:val="008A5ABD"/>
  </w:style>
  <w:style w:type="paragraph" w:customStyle="1" w:styleId="1-21">
    <w:name w:val="中等深浅网格 1 - 强调文字颜色 21"/>
    <w:basedOn w:val="a"/>
    <w:autoRedefine/>
    <w:qFormat/>
    <w:rsid w:val="008A5ABD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2024-05-20T08:13:00Z</dcterms:created>
  <dcterms:modified xsi:type="dcterms:W3CDTF">2024-05-20T08:13:00Z</dcterms:modified>
</cp:coreProperties>
</file>