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AD3D" w14:textId="2188561E" w:rsidR="002164BB" w:rsidRDefault="002164BB" w:rsidP="002164BB">
      <w:pPr>
        <w:rPr>
          <w:rFonts w:ascii="黑体" w:eastAsia="黑体" w:hAnsi="黑体"/>
          <w:szCs w:val="32"/>
        </w:rPr>
      </w:pPr>
      <w:r w:rsidRPr="00C004AF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2：</w:t>
      </w:r>
    </w:p>
    <w:p w14:paraId="31A0D640" w14:textId="77777777" w:rsidR="002164BB" w:rsidRPr="000F2CB3" w:rsidRDefault="002164BB" w:rsidP="002164BB">
      <w:pPr>
        <w:rPr>
          <w:rFonts w:ascii="黑体" w:eastAsia="黑体" w:hAnsi="黑体"/>
          <w:szCs w:val="32"/>
        </w:rPr>
      </w:pPr>
    </w:p>
    <w:p w14:paraId="02482DF8" w14:textId="77777777" w:rsidR="002164BB" w:rsidRDefault="002164BB" w:rsidP="002164BB">
      <w:pPr>
        <w:rPr>
          <w:rFonts w:ascii="方正小标宋简体" w:eastAsia="方正小标宋简体" w:hAnsi="黑体"/>
          <w:sz w:val="36"/>
          <w:szCs w:val="36"/>
        </w:rPr>
      </w:pPr>
      <w:r w:rsidRPr="00A95282">
        <w:rPr>
          <w:rFonts w:ascii="方正小标宋简体" w:eastAsia="方正小标宋简体" w:hAnsi="黑体" w:hint="eastAsia"/>
          <w:sz w:val="36"/>
          <w:szCs w:val="36"/>
        </w:rPr>
        <w:t>“十四五”省科学教育综合示范学校评选考核标准</w:t>
      </w:r>
    </w:p>
    <w:p w14:paraId="0B14287C" w14:textId="77777777" w:rsidR="00E1488C" w:rsidRPr="00E1488C" w:rsidRDefault="00E1488C" w:rsidP="002164BB">
      <w:pPr>
        <w:rPr>
          <w:rFonts w:ascii="方正小标宋简体" w:eastAsia="方正小标宋简体" w:hAnsi="黑体"/>
          <w:sz w:val="28"/>
          <w:szCs w:val="28"/>
        </w:rPr>
      </w:pPr>
    </w:p>
    <w:tbl>
      <w:tblPr>
        <w:tblW w:w="7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101"/>
      </w:tblGrid>
      <w:tr w:rsidR="002164BB" w:rsidRPr="006E4D85" w14:paraId="55D98235" w14:textId="77777777" w:rsidTr="00E1488C">
        <w:trPr>
          <w:cantSplit/>
          <w:trHeight w:val="686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DC8302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101" w:type="dxa"/>
            <w:shd w:val="clear" w:color="auto" w:fill="auto"/>
            <w:noWrap/>
            <w:vAlign w:val="center"/>
            <w:hideMark/>
          </w:tcPr>
          <w:p w14:paraId="3E9ADB3D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考核标准</w:t>
            </w:r>
          </w:p>
        </w:tc>
      </w:tr>
      <w:tr w:rsidR="002164BB" w:rsidRPr="006E4D85" w14:paraId="55A7DF67" w14:textId="77777777" w:rsidTr="00E1488C">
        <w:trPr>
          <w:cantSplit/>
          <w:trHeight w:val="1298"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14651D4C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组织领导</w:t>
            </w: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15分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0621B19F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有明确的科学教育目标和发展规划，在年度工作计划中有开展科学教育工作的内容（5分）。</w:t>
            </w:r>
          </w:p>
        </w:tc>
      </w:tr>
      <w:tr w:rsidR="002164BB" w:rsidRPr="006E4D85" w14:paraId="55F5B701" w14:textId="77777777" w:rsidTr="00E1488C">
        <w:trPr>
          <w:cantSplit/>
          <w:trHeight w:val="1307"/>
        </w:trPr>
        <w:tc>
          <w:tcPr>
            <w:tcW w:w="850" w:type="dxa"/>
            <w:vMerge/>
            <w:vAlign w:val="center"/>
            <w:hideMark/>
          </w:tcPr>
          <w:p w14:paraId="24324691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37C9DB7A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定期交流科学教育工作的经验、做法及新思路，每年开展科学教育方面的研究（5分）。</w:t>
            </w:r>
          </w:p>
        </w:tc>
      </w:tr>
      <w:tr w:rsidR="002164BB" w:rsidRPr="006E4D85" w14:paraId="686D2937" w14:textId="77777777" w:rsidTr="00E1488C">
        <w:trPr>
          <w:cantSplit/>
          <w:trHeight w:val="1451"/>
        </w:trPr>
        <w:tc>
          <w:tcPr>
            <w:tcW w:w="850" w:type="dxa"/>
            <w:vMerge/>
            <w:vAlign w:val="center"/>
            <w:hideMark/>
          </w:tcPr>
          <w:p w14:paraId="4E7A797A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4B932E89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建立了科技辅导员队伍的建设、培训、考核制度，对获奖学生有奖励政策，注册成立科技志愿者服务队（5分） 。                                   </w:t>
            </w:r>
          </w:p>
        </w:tc>
      </w:tr>
      <w:tr w:rsidR="002164BB" w:rsidRPr="006E4D85" w14:paraId="162C8433" w14:textId="77777777" w:rsidTr="00E1488C">
        <w:trPr>
          <w:cantSplit/>
          <w:trHeight w:val="1313"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ED30EF4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1F176AA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6762314C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D0A0CC6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598CB71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科学教育</w:t>
            </w: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50分</w:t>
            </w:r>
          </w:p>
          <w:p w14:paraId="11C17AC8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68FFE22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1D153007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50E02F92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38DC244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30627675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C67327B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2E087991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根据国家课程方案和课程标准，开齐上足规定的科学类课程，体现STEAM教育理念，有独立编写的科学教育校本读物（15分）。</w:t>
            </w:r>
          </w:p>
        </w:tc>
      </w:tr>
      <w:tr w:rsidR="002164BB" w:rsidRPr="006E4D85" w14:paraId="2E1CCCC9" w14:textId="77777777" w:rsidTr="00E1488C">
        <w:trPr>
          <w:cantSplit/>
          <w:trHeight w:val="1474"/>
        </w:trPr>
        <w:tc>
          <w:tcPr>
            <w:tcW w:w="850" w:type="dxa"/>
            <w:vMerge/>
            <w:vAlign w:val="center"/>
            <w:hideMark/>
          </w:tcPr>
          <w:p w14:paraId="44D847CF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38479B47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开展综合实践活动课、研究性学习等科技教育课程，开设3D打印、机器人、</w:t>
            </w:r>
            <w:proofErr w:type="gramStart"/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创客教育</w:t>
            </w:r>
            <w:proofErr w:type="gramEnd"/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、信息编程等各具特色的科技课程。全面推进中小学课后服务工作，积极推进优质科技资源进校园。每年至少开展1次校园科学节等活动（15分）。</w:t>
            </w:r>
          </w:p>
        </w:tc>
      </w:tr>
      <w:tr w:rsidR="002164BB" w:rsidRPr="006E4D85" w14:paraId="04BA6B2C" w14:textId="77777777" w:rsidTr="00E1488C">
        <w:trPr>
          <w:cantSplit/>
          <w:trHeight w:val="1772"/>
        </w:trPr>
        <w:tc>
          <w:tcPr>
            <w:tcW w:w="850" w:type="dxa"/>
            <w:vMerge/>
            <w:vAlign w:val="center"/>
            <w:hideMark/>
          </w:tcPr>
          <w:p w14:paraId="21E8F444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00EFA5DB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近三年组织并承办1次县（市、区）级及以上的科技活动、竞赛或培训，带动周边学校、街道社区、村镇开展科技教育活动，在当地具有一定影响和辐射带动作用，能与科学教育薄弱和欠发达地区学校开展结对帮扶工作（10分）。</w:t>
            </w:r>
          </w:p>
        </w:tc>
      </w:tr>
      <w:tr w:rsidR="002164BB" w:rsidRPr="006E4D85" w14:paraId="72F3328D" w14:textId="77777777" w:rsidTr="00E1488C">
        <w:trPr>
          <w:cantSplit/>
          <w:trHeight w:val="1611"/>
        </w:trPr>
        <w:tc>
          <w:tcPr>
            <w:tcW w:w="850" w:type="dxa"/>
            <w:vMerge/>
            <w:vAlign w:val="center"/>
            <w:hideMark/>
          </w:tcPr>
          <w:p w14:paraId="7EAE3BB1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7D34F04A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近三年有科技活动、竞赛项目获得市级及以上奖项，有学生入选中学生英才计划或省青少年科技创新后备人才计划（10分）。</w:t>
            </w:r>
          </w:p>
        </w:tc>
      </w:tr>
      <w:tr w:rsidR="002164BB" w:rsidRPr="006E4D85" w14:paraId="2A34414F" w14:textId="77777777" w:rsidTr="00E1488C">
        <w:trPr>
          <w:cantSplit/>
          <w:trHeight w:val="1682"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6E74C2C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师资队伍</w:t>
            </w: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15分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2262250E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有较高专业能力的科学教师，有2名及以上专职科学教师，1名及以上经认证的专职科技辅导员（5分）。</w:t>
            </w:r>
          </w:p>
        </w:tc>
      </w:tr>
      <w:tr w:rsidR="002164BB" w:rsidRPr="006E4D85" w14:paraId="1BE2998E" w14:textId="77777777" w:rsidTr="00E1488C">
        <w:trPr>
          <w:cantSplit/>
          <w:trHeight w:val="1682"/>
        </w:trPr>
        <w:tc>
          <w:tcPr>
            <w:tcW w:w="850" w:type="dxa"/>
            <w:vMerge/>
            <w:vAlign w:val="center"/>
            <w:hideMark/>
          </w:tcPr>
          <w:p w14:paraId="31BA4885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527CE178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每年组织科学教师、科技活动辅导员参加各级各类科技活动、竞赛项目和科学教育培训（5分）。</w:t>
            </w:r>
          </w:p>
        </w:tc>
      </w:tr>
      <w:tr w:rsidR="002164BB" w:rsidRPr="006E4D85" w14:paraId="02CF9309" w14:textId="77777777" w:rsidTr="00E1488C">
        <w:trPr>
          <w:cantSplit/>
          <w:trHeight w:val="1682"/>
        </w:trPr>
        <w:tc>
          <w:tcPr>
            <w:tcW w:w="850" w:type="dxa"/>
            <w:vMerge/>
            <w:vAlign w:val="center"/>
            <w:hideMark/>
          </w:tcPr>
          <w:p w14:paraId="5F2991B5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58C7C4A3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有一支由科学家、科技工作者、科技志愿者等组成的热心青少年科学教育的兼职（或校外）辅导员队伍，定期开展各类活动，有一定成效（5分）。</w:t>
            </w:r>
          </w:p>
        </w:tc>
      </w:tr>
      <w:tr w:rsidR="002164BB" w:rsidRPr="006E4D85" w14:paraId="304BEAC3" w14:textId="77777777" w:rsidTr="00E1488C">
        <w:trPr>
          <w:cantSplit/>
          <w:trHeight w:val="2128"/>
        </w:trPr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048705F" w14:textId="77777777" w:rsidR="002164BB" w:rsidRPr="002164BB" w:rsidRDefault="002164BB" w:rsidP="00C6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设施建设</w:t>
            </w: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20分</w:t>
            </w: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260BDDE2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保证科学教育与培训基础设施建设的投入，重视科学教育信息化建设，学校有网络、无线宽带、科普大屏等信息化设备配备，入选设区市科学教育综合示范学校（10分）。</w:t>
            </w:r>
          </w:p>
        </w:tc>
      </w:tr>
      <w:tr w:rsidR="002164BB" w:rsidRPr="006E4D85" w14:paraId="6ACBCC5C" w14:textId="77777777" w:rsidTr="00E1488C">
        <w:trPr>
          <w:cantSplit/>
          <w:trHeight w:val="1682"/>
        </w:trPr>
        <w:tc>
          <w:tcPr>
            <w:tcW w:w="850" w:type="dxa"/>
            <w:vMerge/>
            <w:vAlign w:val="center"/>
            <w:hideMark/>
          </w:tcPr>
          <w:p w14:paraId="6B7A1580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01" w:type="dxa"/>
            <w:shd w:val="clear" w:color="auto" w:fill="auto"/>
            <w:vAlign w:val="center"/>
            <w:hideMark/>
          </w:tcPr>
          <w:p w14:paraId="4597C776" w14:textId="77777777" w:rsidR="002164BB" w:rsidRPr="002164BB" w:rsidRDefault="002164BB" w:rsidP="00C62C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164B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有固定的校外科普教育基地，与当地高等院校、科研院所、企业基地、科技场馆等建立联系，定期开展 “学生进科研院所”“实训基地开放日”等校外科普活动，并纳入学校工作考核内容（10分）。</w:t>
            </w:r>
          </w:p>
        </w:tc>
      </w:tr>
    </w:tbl>
    <w:p w14:paraId="276BE51A" w14:textId="2F325DE7" w:rsidR="002164BB" w:rsidRDefault="002164BB" w:rsidP="002164BB">
      <w:pPr>
        <w:rPr>
          <w:szCs w:val="21"/>
        </w:rPr>
      </w:pPr>
    </w:p>
    <w:p w14:paraId="440C27ED" w14:textId="77777777" w:rsidR="002164BB" w:rsidRPr="002164BB" w:rsidRDefault="002164BB" w:rsidP="00EE2D5F">
      <w:pPr>
        <w:widowControl/>
        <w:rPr>
          <w:rFonts w:cs="宋体"/>
          <w:szCs w:val="20"/>
        </w:rPr>
      </w:pPr>
    </w:p>
    <w:sectPr w:rsidR="002164BB" w:rsidRPr="002164BB" w:rsidSect="00CA15CB">
      <w:headerReference w:type="default" r:id="rId8"/>
      <w:footerReference w:type="even" r:id="rId9"/>
      <w:footerReference w:type="default" r:id="rId10"/>
      <w:pgSz w:w="11906" w:h="16838"/>
      <w:pgMar w:top="1701" w:right="1928" w:bottom="1701" w:left="192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4DD6" w14:textId="77777777" w:rsidR="003221EF" w:rsidRDefault="003221EF">
      <w:r>
        <w:separator/>
      </w:r>
    </w:p>
  </w:endnote>
  <w:endnote w:type="continuationSeparator" w:id="0">
    <w:p w14:paraId="6F3F4687" w14:textId="77777777" w:rsidR="003221EF" w:rsidRDefault="0032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7754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288B0C1" w14:textId="07AE254A" w:rsidR="00CA15CB" w:rsidRPr="00CA15CB" w:rsidRDefault="00CA15CB">
        <w:pPr>
          <w:pStyle w:val="af0"/>
          <w:rPr>
            <w:sz w:val="24"/>
            <w:szCs w:val="24"/>
          </w:rPr>
        </w:pPr>
        <w:r w:rsidRPr="00CA15CB">
          <w:rPr>
            <w:sz w:val="28"/>
            <w:szCs w:val="28"/>
          </w:rPr>
          <w:fldChar w:fldCharType="begin"/>
        </w:r>
        <w:r w:rsidRPr="00CA15CB">
          <w:rPr>
            <w:sz w:val="28"/>
            <w:szCs w:val="28"/>
          </w:rPr>
          <w:instrText>PAGE   \* MERGEFORMAT</w:instrText>
        </w:r>
        <w:r w:rsidRPr="00CA15CB">
          <w:rPr>
            <w:sz w:val="28"/>
            <w:szCs w:val="28"/>
          </w:rPr>
          <w:fldChar w:fldCharType="separate"/>
        </w:r>
        <w:r w:rsidRPr="00CA15CB">
          <w:rPr>
            <w:sz w:val="28"/>
            <w:szCs w:val="28"/>
            <w:lang w:val="zh-CN"/>
          </w:rPr>
          <w:t>2</w:t>
        </w:r>
        <w:r w:rsidRPr="00CA15CB">
          <w:rPr>
            <w:sz w:val="28"/>
            <w:szCs w:val="28"/>
          </w:rPr>
          <w:fldChar w:fldCharType="end"/>
        </w:r>
      </w:p>
    </w:sdtContent>
  </w:sdt>
  <w:p w14:paraId="7AE9F1A7" w14:textId="77777777" w:rsidR="00CA15CB" w:rsidRDefault="00CA15C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576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AB7A523" w14:textId="3D3656D3" w:rsidR="00CA15CB" w:rsidRPr="00CA15CB" w:rsidRDefault="00CA15CB">
        <w:pPr>
          <w:pStyle w:val="af0"/>
          <w:jc w:val="right"/>
          <w:rPr>
            <w:sz w:val="24"/>
            <w:szCs w:val="24"/>
          </w:rPr>
        </w:pPr>
        <w:r w:rsidRPr="00CA15CB">
          <w:rPr>
            <w:sz w:val="28"/>
            <w:szCs w:val="28"/>
          </w:rPr>
          <w:fldChar w:fldCharType="begin"/>
        </w:r>
        <w:r w:rsidRPr="00CA15CB">
          <w:rPr>
            <w:sz w:val="28"/>
            <w:szCs w:val="28"/>
          </w:rPr>
          <w:instrText>PAGE   \* MERGEFORMAT</w:instrText>
        </w:r>
        <w:r w:rsidRPr="00CA15CB">
          <w:rPr>
            <w:sz w:val="28"/>
            <w:szCs w:val="28"/>
          </w:rPr>
          <w:fldChar w:fldCharType="separate"/>
        </w:r>
        <w:r w:rsidRPr="00CA15CB">
          <w:rPr>
            <w:sz w:val="28"/>
            <w:szCs w:val="28"/>
            <w:lang w:val="zh-CN"/>
          </w:rPr>
          <w:t>2</w:t>
        </w:r>
        <w:r w:rsidRPr="00CA15CB">
          <w:rPr>
            <w:sz w:val="28"/>
            <w:szCs w:val="28"/>
          </w:rPr>
          <w:fldChar w:fldCharType="end"/>
        </w:r>
      </w:p>
    </w:sdtContent>
  </w:sdt>
  <w:p w14:paraId="7DCF85D1" w14:textId="77777777" w:rsidR="00A23816" w:rsidRDefault="00A2381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30CB" w14:textId="77777777" w:rsidR="003221EF" w:rsidRDefault="003221EF">
      <w:r>
        <w:separator/>
      </w:r>
    </w:p>
  </w:footnote>
  <w:footnote w:type="continuationSeparator" w:id="0">
    <w:p w14:paraId="483BF8AE" w14:textId="77777777" w:rsidR="003221EF" w:rsidRDefault="0032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0476" w14:textId="77777777" w:rsidR="00A23816" w:rsidRDefault="00A23816" w:rsidP="00A23816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2BE"/>
    <w:multiLevelType w:val="multilevel"/>
    <w:tmpl w:val="034E0C62"/>
    <w:lvl w:ilvl="0">
      <w:start w:val="1"/>
      <w:numFmt w:val="chineseCountingThousand"/>
      <w:lvlText w:val="%1."/>
      <w:lvlJc w:val="left"/>
      <w:pPr>
        <w:tabs>
          <w:tab w:val="num" w:pos="284"/>
        </w:tabs>
        <w:ind w:left="131" w:hanging="131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1" w15:restartNumberingAfterBreak="0">
    <w:nsid w:val="06286322"/>
    <w:multiLevelType w:val="hybridMultilevel"/>
    <w:tmpl w:val="FD5092DA"/>
    <w:lvl w:ilvl="0" w:tplc="D116F46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37A27A4C"/>
    <w:multiLevelType w:val="multilevel"/>
    <w:tmpl w:val="90EC3B08"/>
    <w:lvl w:ilvl="0">
      <w:start w:val="1"/>
      <w:numFmt w:val="chineseCountingThousand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3" w15:restartNumberingAfterBreak="0">
    <w:nsid w:val="40525419"/>
    <w:multiLevelType w:val="multilevel"/>
    <w:tmpl w:val="1A28E274"/>
    <w:lvl w:ilvl="0">
      <w:start w:val="1"/>
      <w:numFmt w:val="chineseCountingThousand"/>
      <w:pStyle w:val="1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73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15"/>
        </w:tabs>
        <w:ind w:left="41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57"/>
        </w:tabs>
        <w:ind w:left="557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98"/>
        </w:tabs>
        <w:ind w:left="698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82"/>
        </w:tabs>
        <w:ind w:left="982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124"/>
        </w:tabs>
        <w:ind w:left="112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65"/>
        </w:tabs>
        <w:ind w:left="1265" w:hanging="1559"/>
      </w:pPr>
      <w:rPr>
        <w:rFonts w:hint="eastAsia"/>
      </w:rPr>
    </w:lvl>
  </w:abstractNum>
  <w:abstractNum w:abstractNumId="4" w15:restartNumberingAfterBreak="0">
    <w:nsid w:val="673C43DC"/>
    <w:multiLevelType w:val="hybridMultilevel"/>
    <w:tmpl w:val="93F0E5C6"/>
    <w:lvl w:ilvl="0" w:tplc="C294563C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264398B"/>
    <w:multiLevelType w:val="multilevel"/>
    <w:tmpl w:val="983483B6"/>
    <w:lvl w:ilvl="0">
      <w:start w:val="1"/>
      <w:numFmt w:val="chineseCountingThousand"/>
      <w:lvlText w:val="%1."/>
      <w:lvlJc w:val="left"/>
      <w:pPr>
        <w:tabs>
          <w:tab w:val="num" w:pos="1418"/>
        </w:tabs>
        <w:ind w:left="1265" w:hanging="131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49"/>
        </w:tabs>
        <w:ind w:left="154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691"/>
        </w:tabs>
        <w:ind w:left="169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32"/>
        </w:tabs>
        <w:ind w:left="18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74"/>
        </w:tabs>
        <w:ind w:left="19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16"/>
        </w:tabs>
        <w:ind w:left="21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58"/>
        </w:tabs>
        <w:ind w:left="22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399"/>
        </w:tabs>
        <w:ind w:left="2399" w:hanging="1559"/>
      </w:pPr>
      <w:rPr>
        <w:rFonts w:hint="eastAsia"/>
      </w:rPr>
    </w:lvl>
  </w:abstractNum>
  <w:abstractNum w:abstractNumId="6" w15:restartNumberingAfterBreak="0">
    <w:nsid w:val="77DC0FCF"/>
    <w:multiLevelType w:val="hybridMultilevel"/>
    <w:tmpl w:val="F7EE11A6"/>
    <w:lvl w:ilvl="0" w:tplc="813077A2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 w16cid:durableId="1328897738">
    <w:abstractNumId w:val="1"/>
  </w:num>
  <w:num w:numId="2" w16cid:durableId="2028408876">
    <w:abstractNumId w:val="6"/>
  </w:num>
  <w:num w:numId="3" w16cid:durableId="1788621601">
    <w:abstractNumId w:val="4"/>
  </w:num>
  <w:num w:numId="4" w16cid:durableId="180437133">
    <w:abstractNumId w:val="3"/>
  </w:num>
  <w:num w:numId="5" w16cid:durableId="1295134694">
    <w:abstractNumId w:val="5"/>
  </w:num>
  <w:num w:numId="6" w16cid:durableId="432408998">
    <w:abstractNumId w:val="0"/>
  </w:num>
  <w:num w:numId="7" w16cid:durableId="148022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ED"/>
    <w:rsid w:val="00003803"/>
    <w:rsid w:val="0001168F"/>
    <w:rsid w:val="00012279"/>
    <w:rsid w:val="00030614"/>
    <w:rsid w:val="000576FD"/>
    <w:rsid w:val="00070605"/>
    <w:rsid w:val="00073BA3"/>
    <w:rsid w:val="000B72E4"/>
    <w:rsid w:val="000B76FE"/>
    <w:rsid w:val="000B777B"/>
    <w:rsid w:val="000C68C7"/>
    <w:rsid w:val="00101734"/>
    <w:rsid w:val="0011060E"/>
    <w:rsid w:val="00111129"/>
    <w:rsid w:val="001254D3"/>
    <w:rsid w:val="00152223"/>
    <w:rsid w:val="00153CBE"/>
    <w:rsid w:val="0015431F"/>
    <w:rsid w:val="00164889"/>
    <w:rsid w:val="00173C5A"/>
    <w:rsid w:val="001845C3"/>
    <w:rsid w:val="00186AFD"/>
    <w:rsid w:val="001936AD"/>
    <w:rsid w:val="0019733D"/>
    <w:rsid w:val="001A26DA"/>
    <w:rsid w:val="001D64F8"/>
    <w:rsid w:val="001D711D"/>
    <w:rsid w:val="001F07C6"/>
    <w:rsid w:val="002022A3"/>
    <w:rsid w:val="002164BB"/>
    <w:rsid w:val="00253D19"/>
    <w:rsid w:val="00287FF4"/>
    <w:rsid w:val="002A356A"/>
    <w:rsid w:val="002A3BA6"/>
    <w:rsid w:val="002B3A26"/>
    <w:rsid w:val="002B5594"/>
    <w:rsid w:val="002C4DA8"/>
    <w:rsid w:val="002C6AB6"/>
    <w:rsid w:val="002D2A91"/>
    <w:rsid w:val="002D4434"/>
    <w:rsid w:val="002D5E45"/>
    <w:rsid w:val="002D775C"/>
    <w:rsid w:val="002E3D98"/>
    <w:rsid w:val="002F4006"/>
    <w:rsid w:val="002F5F61"/>
    <w:rsid w:val="002F618F"/>
    <w:rsid w:val="00301DC4"/>
    <w:rsid w:val="00307F1D"/>
    <w:rsid w:val="00315610"/>
    <w:rsid w:val="00316743"/>
    <w:rsid w:val="003221EF"/>
    <w:rsid w:val="00335211"/>
    <w:rsid w:val="00337761"/>
    <w:rsid w:val="0039038E"/>
    <w:rsid w:val="003B07EB"/>
    <w:rsid w:val="003B4BC6"/>
    <w:rsid w:val="003D2CAE"/>
    <w:rsid w:val="003E2027"/>
    <w:rsid w:val="00401AB4"/>
    <w:rsid w:val="004038B4"/>
    <w:rsid w:val="0041034F"/>
    <w:rsid w:val="00422D55"/>
    <w:rsid w:val="004253EB"/>
    <w:rsid w:val="004314F7"/>
    <w:rsid w:val="004321E5"/>
    <w:rsid w:val="0043680A"/>
    <w:rsid w:val="0044041C"/>
    <w:rsid w:val="004447DC"/>
    <w:rsid w:val="00444D3F"/>
    <w:rsid w:val="00455ADA"/>
    <w:rsid w:val="0046420B"/>
    <w:rsid w:val="004B1FFD"/>
    <w:rsid w:val="004C6976"/>
    <w:rsid w:val="004D6613"/>
    <w:rsid w:val="004E043B"/>
    <w:rsid w:val="004E72F2"/>
    <w:rsid w:val="0050182A"/>
    <w:rsid w:val="00507424"/>
    <w:rsid w:val="0051067C"/>
    <w:rsid w:val="0051526D"/>
    <w:rsid w:val="00522109"/>
    <w:rsid w:val="00561A09"/>
    <w:rsid w:val="005648AB"/>
    <w:rsid w:val="00573708"/>
    <w:rsid w:val="005B0912"/>
    <w:rsid w:val="005B1B7E"/>
    <w:rsid w:val="005F53E8"/>
    <w:rsid w:val="00600508"/>
    <w:rsid w:val="00610DFA"/>
    <w:rsid w:val="006168DA"/>
    <w:rsid w:val="00630947"/>
    <w:rsid w:val="00631629"/>
    <w:rsid w:val="00646961"/>
    <w:rsid w:val="00667B84"/>
    <w:rsid w:val="006765C6"/>
    <w:rsid w:val="006A46E3"/>
    <w:rsid w:val="006B4D29"/>
    <w:rsid w:val="006D1B98"/>
    <w:rsid w:val="006D3875"/>
    <w:rsid w:val="006D5B4C"/>
    <w:rsid w:val="006E50BF"/>
    <w:rsid w:val="00700E69"/>
    <w:rsid w:val="0071523C"/>
    <w:rsid w:val="00753B36"/>
    <w:rsid w:val="00765388"/>
    <w:rsid w:val="00766BAA"/>
    <w:rsid w:val="007827ED"/>
    <w:rsid w:val="00782E60"/>
    <w:rsid w:val="007C6646"/>
    <w:rsid w:val="007D5C90"/>
    <w:rsid w:val="007E610A"/>
    <w:rsid w:val="007E7386"/>
    <w:rsid w:val="007F11DC"/>
    <w:rsid w:val="008048FA"/>
    <w:rsid w:val="00812887"/>
    <w:rsid w:val="00823680"/>
    <w:rsid w:val="008351D7"/>
    <w:rsid w:val="00860B88"/>
    <w:rsid w:val="00873194"/>
    <w:rsid w:val="00882FB6"/>
    <w:rsid w:val="008C1C5B"/>
    <w:rsid w:val="008D68E1"/>
    <w:rsid w:val="008E78CA"/>
    <w:rsid w:val="00934A15"/>
    <w:rsid w:val="00936977"/>
    <w:rsid w:val="00947DE7"/>
    <w:rsid w:val="00951AF0"/>
    <w:rsid w:val="00952382"/>
    <w:rsid w:val="00967A09"/>
    <w:rsid w:val="009821BD"/>
    <w:rsid w:val="00984588"/>
    <w:rsid w:val="00986DF9"/>
    <w:rsid w:val="009D3278"/>
    <w:rsid w:val="009D42C1"/>
    <w:rsid w:val="009E3AF4"/>
    <w:rsid w:val="009E6D06"/>
    <w:rsid w:val="009F2366"/>
    <w:rsid w:val="00A1331E"/>
    <w:rsid w:val="00A15A1C"/>
    <w:rsid w:val="00A23816"/>
    <w:rsid w:val="00A50147"/>
    <w:rsid w:val="00A716CF"/>
    <w:rsid w:val="00A97853"/>
    <w:rsid w:val="00A97FC9"/>
    <w:rsid w:val="00AD5E43"/>
    <w:rsid w:val="00AD7325"/>
    <w:rsid w:val="00AE6E32"/>
    <w:rsid w:val="00AF19B8"/>
    <w:rsid w:val="00B06092"/>
    <w:rsid w:val="00B13A17"/>
    <w:rsid w:val="00B670BF"/>
    <w:rsid w:val="00B74A0F"/>
    <w:rsid w:val="00B903EC"/>
    <w:rsid w:val="00BB1AAE"/>
    <w:rsid w:val="00BB3CE5"/>
    <w:rsid w:val="00BC2940"/>
    <w:rsid w:val="00BC5647"/>
    <w:rsid w:val="00C142FA"/>
    <w:rsid w:val="00C21774"/>
    <w:rsid w:val="00C40F5E"/>
    <w:rsid w:val="00C6501D"/>
    <w:rsid w:val="00C735D3"/>
    <w:rsid w:val="00C80752"/>
    <w:rsid w:val="00C9737D"/>
    <w:rsid w:val="00CA15CB"/>
    <w:rsid w:val="00CC19DB"/>
    <w:rsid w:val="00CD0B8A"/>
    <w:rsid w:val="00CD6CE8"/>
    <w:rsid w:val="00CF5106"/>
    <w:rsid w:val="00D162B1"/>
    <w:rsid w:val="00D20697"/>
    <w:rsid w:val="00D364A9"/>
    <w:rsid w:val="00D405E3"/>
    <w:rsid w:val="00D51979"/>
    <w:rsid w:val="00D57C8E"/>
    <w:rsid w:val="00D6424A"/>
    <w:rsid w:val="00D755A6"/>
    <w:rsid w:val="00D904ED"/>
    <w:rsid w:val="00D9238A"/>
    <w:rsid w:val="00D94897"/>
    <w:rsid w:val="00DA206D"/>
    <w:rsid w:val="00DB2D57"/>
    <w:rsid w:val="00DB2EC3"/>
    <w:rsid w:val="00DD0776"/>
    <w:rsid w:val="00DE3B99"/>
    <w:rsid w:val="00DF513E"/>
    <w:rsid w:val="00DF6F82"/>
    <w:rsid w:val="00DF79AE"/>
    <w:rsid w:val="00E115C7"/>
    <w:rsid w:val="00E1488C"/>
    <w:rsid w:val="00E14D77"/>
    <w:rsid w:val="00E257ED"/>
    <w:rsid w:val="00E34597"/>
    <w:rsid w:val="00E453B2"/>
    <w:rsid w:val="00E56528"/>
    <w:rsid w:val="00E615F4"/>
    <w:rsid w:val="00E6614C"/>
    <w:rsid w:val="00E6695F"/>
    <w:rsid w:val="00E66CF8"/>
    <w:rsid w:val="00E72699"/>
    <w:rsid w:val="00E87113"/>
    <w:rsid w:val="00EA399D"/>
    <w:rsid w:val="00EB5098"/>
    <w:rsid w:val="00EB57AF"/>
    <w:rsid w:val="00EC0385"/>
    <w:rsid w:val="00ED0BCE"/>
    <w:rsid w:val="00EE2D5F"/>
    <w:rsid w:val="00EE6DE2"/>
    <w:rsid w:val="00F035E0"/>
    <w:rsid w:val="00F204C4"/>
    <w:rsid w:val="00F449DC"/>
    <w:rsid w:val="00F46D1B"/>
    <w:rsid w:val="00F534FB"/>
    <w:rsid w:val="00F85247"/>
    <w:rsid w:val="00F86927"/>
    <w:rsid w:val="00FB2A4C"/>
    <w:rsid w:val="00FB5028"/>
    <w:rsid w:val="00FB5D88"/>
    <w:rsid w:val="00FC72CC"/>
    <w:rsid w:val="00FD1FD1"/>
    <w:rsid w:val="00FE0705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9E42B"/>
  <w15:docId w15:val="{BBD1A75C-1B1E-44D1-A402-837288C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主送、附件"/>
    <w:qFormat/>
    <w:rsid w:val="00AD5E4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0"/>
    <w:qFormat/>
    <w:rsid w:val="0039038E"/>
    <w:pPr>
      <w:keepNext/>
      <w:keepLines/>
      <w:numPr>
        <w:numId w:val="4"/>
      </w:numPr>
      <w:spacing w:line="360" w:lineRule="auto"/>
      <w:jc w:val="left"/>
      <w:outlineLvl w:val="0"/>
    </w:pPr>
    <w:rPr>
      <w:rFonts w:eastAsia="黑体" w:hint="eastAsia"/>
      <w:b/>
      <w:bCs/>
      <w:kern w:val="44"/>
      <w:szCs w:val="44"/>
    </w:rPr>
  </w:style>
  <w:style w:type="paragraph" w:styleId="2">
    <w:name w:val="heading 2"/>
    <w:basedOn w:val="a"/>
    <w:next w:val="a0"/>
    <w:qFormat/>
    <w:rsid w:val="0039038E"/>
    <w:pPr>
      <w:keepNext/>
      <w:keepLines/>
      <w:numPr>
        <w:ilvl w:val="1"/>
        <w:numId w:val="6"/>
      </w:numPr>
      <w:spacing w:line="360" w:lineRule="auto"/>
      <w:jc w:val="left"/>
      <w:outlineLvl w:val="1"/>
    </w:pPr>
    <w:rPr>
      <w:rFonts w:ascii="Arial" w:eastAsia="宋体" w:hAnsi="Arial" w:hint="eastAsia"/>
      <w:b/>
      <w:bCs/>
      <w:kern w:val="0"/>
      <w:szCs w:val="32"/>
    </w:rPr>
  </w:style>
  <w:style w:type="paragraph" w:styleId="3">
    <w:name w:val="heading 3"/>
    <w:basedOn w:val="a"/>
    <w:next w:val="a"/>
    <w:qFormat/>
    <w:rsid w:val="00FE070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Pr>
      <w:color w:val="0000FF"/>
      <w:u w:val="single"/>
    </w:rPr>
  </w:style>
  <w:style w:type="paragraph" w:customStyle="1" w:styleId="a5">
    <w:name w:val="抄送"/>
    <w:basedOn w:val="a"/>
    <w:rsid w:val="00D57C8E"/>
    <w:pPr>
      <w:ind w:firstLineChars="112" w:firstLine="358"/>
    </w:pPr>
    <w:rPr>
      <w:rFonts w:cs="宋体"/>
      <w:szCs w:val="20"/>
    </w:rPr>
  </w:style>
  <w:style w:type="paragraph" w:customStyle="1" w:styleId="a6">
    <w:name w:val="发文数"/>
    <w:basedOn w:val="a7"/>
    <w:rsid w:val="00FE0705"/>
    <w:pPr>
      <w:jc w:val="right"/>
    </w:pPr>
  </w:style>
  <w:style w:type="paragraph" w:styleId="a8">
    <w:name w:val="Balloon Text"/>
    <w:basedOn w:val="a"/>
    <w:semiHidden/>
    <w:rsid w:val="00FC72CC"/>
    <w:rPr>
      <w:sz w:val="18"/>
      <w:szCs w:val="18"/>
    </w:rPr>
  </w:style>
  <w:style w:type="character" w:styleId="a9">
    <w:name w:val="FollowedHyperlink"/>
    <w:basedOn w:val="a1"/>
    <w:semiHidden/>
    <w:rsid w:val="00FB2A4C"/>
    <w:rPr>
      <w:color w:val="800080"/>
      <w:u w:val="single"/>
    </w:rPr>
  </w:style>
  <w:style w:type="paragraph" w:styleId="a0">
    <w:name w:val="Body Text Indent"/>
    <w:basedOn w:val="a"/>
    <w:rsid w:val="00D51979"/>
    <w:pPr>
      <w:ind w:firstLine="600"/>
    </w:pPr>
    <w:rPr>
      <w:bCs/>
      <w:szCs w:val="20"/>
    </w:rPr>
  </w:style>
  <w:style w:type="paragraph" w:styleId="aa">
    <w:name w:val="header"/>
    <w:basedOn w:val="a"/>
    <w:rsid w:val="00A2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印发"/>
    <w:basedOn w:val="a"/>
    <w:rsid w:val="00FE0705"/>
    <w:pPr>
      <w:ind w:rightChars="120" w:right="384" w:firstLineChars="112" w:firstLine="358"/>
      <w:jc w:val="distribute"/>
    </w:pPr>
    <w:rPr>
      <w:rFonts w:cs="宋体"/>
      <w:szCs w:val="20"/>
    </w:rPr>
  </w:style>
  <w:style w:type="paragraph" w:customStyle="1" w:styleId="ab">
    <w:name w:val="学会署名"/>
    <w:basedOn w:val="a"/>
    <w:next w:val="a"/>
    <w:rsid w:val="009E6D06"/>
    <w:pPr>
      <w:ind w:leftChars="1350" w:left="4320"/>
      <w:jc w:val="center"/>
    </w:pPr>
    <w:rPr>
      <w:rFonts w:ascii="仿宋_GB2312" w:hAnsi="仿宋_GB2312" w:cs="宋体"/>
      <w:szCs w:val="20"/>
    </w:rPr>
  </w:style>
  <w:style w:type="paragraph" w:customStyle="1" w:styleId="ac">
    <w:name w:val="文号"/>
    <w:basedOn w:val="a"/>
    <w:rsid w:val="000C68C7"/>
    <w:pPr>
      <w:jc w:val="center"/>
    </w:pPr>
    <w:rPr>
      <w:rFonts w:cs="宋体"/>
      <w:sz w:val="28"/>
      <w:szCs w:val="20"/>
    </w:rPr>
  </w:style>
  <w:style w:type="paragraph" w:customStyle="1" w:styleId="ad">
    <w:name w:val="文头（标题）"/>
    <w:basedOn w:val="a"/>
    <w:rsid w:val="000C68C7"/>
    <w:pPr>
      <w:jc w:val="center"/>
    </w:pPr>
    <w:rPr>
      <w:rFonts w:ascii="宋体" w:eastAsia="宋体" w:hAnsi="宋体" w:cs="宋体"/>
      <w:b/>
      <w:bCs/>
      <w:sz w:val="44"/>
      <w:szCs w:val="20"/>
    </w:rPr>
  </w:style>
  <w:style w:type="paragraph" w:customStyle="1" w:styleId="ae">
    <w:name w:val="主题词"/>
    <w:basedOn w:val="a"/>
    <w:link w:val="Char"/>
    <w:rsid w:val="00E6614C"/>
    <w:rPr>
      <w:rFonts w:ascii="黑体" w:eastAsia="黑体" w:hAnsi="宋体"/>
      <w:b/>
      <w:szCs w:val="32"/>
    </w:rPr>
  </w:style>
  <w:style w:type="character" w:customStyle="1" w:styleId="Char">
    <w:name w:val="主题词 Char"/>
    <w:basedOn w:val="a1"/>
    <w:link w:val="ae"/>
    <w:rsid w:val="00E6614C"/>
    <w:rPr>
      <w:rFonts w:ascii="黑体" w:eastAsia="黑体" w:hAnsi="宋体"/>
      <w:b/>
      <w:kern w:val="2"/>
      <w:sz w:val="32"/>
      <w:szCs w:val="32"/>
      <w:lang w:val="en-US" w:eastAsia="zh-CN" w:bidi="ar-SA"/>
    </w:rPr>
  </w:style>
  <w:style w:type="paragraph" w:customStyle="1" w:styleId="af">
    <w:name w:val="主题词 宋体"/>
    <w:basedOn w:val="ae"/>
    <w:rsid w:val="00E6614C"/>
    <w:rPr>
      <w:rFonts w:eastAsia="宋体"/>
      <w:b w:val="0"/>
      <w:bCs/>
    </w:rPr>
  </w:style>
  <w:style w:type="paragraph" w:styleId="af0">
    <w:name w:val="footer"/>
    <w:basedOn w:val="a"/>
    <w:link w:val="af1"/>
    <w:uiPriority w:val="99"/>
    <w:rsid w:val="00A2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rsid w:val="00D364A9"/>
    <w:rPr>
      <w:rFonts w:eastAsia="仿宋_GB2312"/>
      <w:kern w:val="2"/>
      <w:sz w:val="18"/>
      <w:szCs w:val="18"/>
    </w:rPr>
  </w:style>
  <w:style w:type="paragraph" w:customStyle="1" w:styleId="10">
    <w:name w:val="列出段落1"/>
    <w:basedOn w:val="a"/>
    <w:rsid w:val="00DD0776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f2">
    <w:name w:val="List Paragraph"/>
    <w:basedOn w:val="a"/>
    <w:uiPriority w:val="34"/>
    <w:qFormat/>
    <w:rsid w:val="00782E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0988-1D7B-4C85-AEA0-C4E342E8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江苏省测绘学会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苏测学[]号文件</dc:title>
  <dc:creator>张晓辰</dc:creator>
  <cp:keywords>测绘 学会 常务理事会 通知</cp:keywords>
  <cp:lastModifiedBy>包 政</cp:lastModifiedBy>
  <cp:revision>2</cp:revision>
  <cp:lastPrinted>2023-04-14T05:53:00Z</cp:lastPrinted>
  <dcterms:created xsi:type="dcterms:W3CDTF">2023-04-17T01:34:00Z</dcterms:created>
  <dcterms:modified xsi:type="dcterms:W3CDTF">2023-04-17T01:34:00Z</dcterms:modified>
</cp:coreProperties>
</file>