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0A85" w14:textId="36539B43" w:rsidR="00E12105" w:rsidRPr="002178DC" w:rsidRDefault="00E12105" w:rsidP="00E12105">
      <w:pPr>
        <w:tabs>
          <w:tab w:val="left" w:pos="5812"/>
        </w:tabs>
        <w:spacing w:line="600" w:lineRule="exact"/>
        <w:rPr>
          <w:rFonts w:eastAsia="仿宋_GB2312"/>
          <w:sz w:val="32"/>
          <w:szCs w:val="30"/>
        </w:rPr>
      </w:pPr>
      <w:r w:rsidRPr="002178DC">
        <w:rPr>
          <w:rFonts w:eastAsia="仿宋_GB2312" w:hint="eastAsia"/>
          <w:sz w:val="32"/>
          <w:szCs w:val="30"/>
        </w:rPr>
        <w:t>附件</w:t>
      </w:r>
    </w:p>
    <w:p w14:paraId="77BE43B8" w14:textId="77777777" w:rsidR="005D5ACB" w:rsidRDefault="005D5ACB" w:rsidP="005D5ACB">
      <w:pPr>
        <w:spacing w:line="580" w:lineRule="exact"/>
        <w:ind w:firstLineChars="200" w:firstLine="720"/>
        <w:jc w:val="center"/>
        <w:rPr>
          <w:rFonts w:ascii="方正小标宋简体" w:eastAsia="方正小标宋简体"/>
          <w:sz w:val="36"/>
          <w:szCs w:val="36"/>
        </w:rPr>
      </w:pPr>
      <w:r w:rsidRPr="005D5ACB">
        <w:rPr>
          <w:rFonts w:ascii="方正小标宋简体" w:eastAsia="方正小标宋简体"/>
          <w:sz w:val="36"/>
          <w:szCs w:val="36"/>
        </w:rPr>
        <w:t>2022年</w:t>
      </w:r>
      <w:r w:rsidRPr="005D5ACB">
        <w:rPr>
          <w:rFonts w:ascii="方正小标宋简体" w:eastAsia="方正小标宋简体"/>
          <w:sz w:val="36"/>
          <w:szCs w:val="36"/>
        </w:rPr>
        <w:t>“</w:t>
      </w:r>
      <w:r w:rsidRPr="005D5ACB">
        <w:rPr>
          <w:rFonts w:ascii="方正小标宋简体" w:eastAsia="方正小标宋简体" w:hint="eastAsia"/>
          <w:sz w:val="36"/>
          <w:szCs w:val="36"/>
        </w:rPr>
        <w:t>江苏</w:t>
      </w:r>
      <w:r w:rsidRPr="005D5ACB">
        <w:rPr>
          <w:rFonts w:ascii="方正小标宋简体" w:eastAsia="方正小标宋简体"/>
          <w:sz w:val="36"/>
          <w:szCs w:val="36"/>
        </w:rPr>
        <w:t>省</w:t>
      </w:r>
      <w:r w:rsidRPr="005D5ACB">
        <w:rPr>
          <w:rFonts w:ascii="方正小标宋简体" w:eastAsia="方正小标宋简体" w:hint="eastAsia"/>
          <w:sz w:val="36"/>
          <w:szCs w:val="36"/>
        </w:rPr>
        <w:t>中学生科技创新</w:t>
      </w:r>
      <w:r w:rsidRPr="005D5ACB">
        <w:rPr>
          <w:rFonts w:ascii="方正小标宋简体" w:eastAsia="方正小标宋简体"/>
          <w:sz w:val="36"/>
          <w:szCs w:val="36"/>
        </w:rPr>
        <w:t>后备人才</w:t>
      </w:r>
    </w:p>
    <w:p w14:paraId="7B49E276" w14:textId="5938EA6B" w:rsidR="005D5ACB" w:rsidRPr="005D5ACB" w:rsidRDefault="005D5ACB" w:rsidP="005D5ACB">
      <w:pPr>
        <w:spacing w:line="580" w:lineRule="exact"/>
        <w:ind w:firstLineChars="200" w:firstLine="720"/>
        <w:jc w:val="center"/>
        <w:rPr>
          <w:rFonts w:ascii="方正小标宋简体" w:eastAsia="方正小标宋简体"/>
          <w:sz w:val="36"/>
          <w:szCs w:val="36"/>
        </w:rPr>
      </w:pPr>
      <w:r w:rsidRPr="005D5ACB">
        <w:rPr>
          <w:rFonts w:ascii="方正小标宋简体" w:eastAsia="方正小标宋简体"/>
          <w:sz w:val="36"/>
          <w:szCs w:val="36"/>
        </w:rPr>
        <w:t>培养计划</w:t>
      </w:r>
      <w:proofErr w:type="gramStart"/>
      <w:r w:rsidRPr="005D5ACB">
        <w:rPr>
          <w:rFonts w:ascii="方正小标宋简体" w:eastAsia="方正小标宋简体"/>
          <w:sz w:val="36"/>
          <w:szCs w:val="36"/>
        </w:rPr>
        <w:t>”</w:t>
      </w:r>
      <w:proofErr w:type="gramEnd"/>
      <w:r w:rsidRPr="005D5ACB">
        <w:rPr>
          <w:rFonts w:ascii="方正小标宋简体" w:eastAsia="方正小标宋简体" w:hint="eastAsia"/>
          <w:sz w:val="36"/>
          <w:szCs w:val="36"/>
        </w:rPr>
        <w:t>工作</w:t>
      </w:r>
      <w:r w:rsidRPr="005D5ACB">
        <w:rPr>
          <w:rFonts w:ascii="方正小标宋简体" w:eastAsia="方正小标宋简体"/>
          <w:sz w:val="36"/>
          <w:szCs w:val="36"/>
        </w:rPr>
        <w:t>实施方案</w:t>
      </w:r>
    </w:p>
    <w:p w14:paraId="16B6DDDD" w14:textId="77777777" w:rsidR="00E12105" w:rsidRPr="005D5ACB" w:rsidRDefault="00E12105" w:rsidP="00E12105">
      <w:pPr>
        <w:spacing w:line="580" w:lineRule="exact"/>
        <w:ind w:firstLineChars="200" w:firstLine="640"/>
        <w:rPr>
          <w:rFonts w:eastAsia="黑体"/>
          <w:sz w:val="32"/>
          <w:szCs w:val="32"/>
        </w:rPr>
      </w:pPr>
    </w:p>
    <w:p w14:paraId="006A3703" w14:textId="77777777" w:rsidR="00E12105" w:rsidRPr="002178DC" w:rsidRDefault="00E12105" w:rsidP="00E12105">
      <w:pPr>
        <w:spacing w:line="580" w:lineRule="exact"/>
        <w:ind w:firstLineChars="200" w:firstLine="640"/>
        <w:rPr>
          <w:rFonts w:eastAsia="黑体"/>
          <w:sz w:val="32"/>
          <w:szCs w:val="32"/>
        </w:rPr>
      </w:pPr>
      <w:r w:rsidRPr="002178DC">
        <w:rPr>
          <w:rFonts w:eastAsia="黑体"/>
          <w:sz w:val="32"/>
          <w:szCs w:val="32"/>
        </w:rPr>
        <w:t>一、</w:t>
      </w:r>
      <w:r w:rsidRPr="002178DC">
        <w:rPr>
          <w:rFonts w:eastAsia="黑体" w:hint="eastAsia"/>
          <w:sz w:val="32"/>
          <w:szCs w:val="32"/>
        </w:rPr>
        <w:t>活动意义</w:t>
      </w:r>
    </w:p>
    <w:p w14:paraId="05CD2BC2" w14:textId="0870FE38" w:rsidR="00E12105" w:rsidRPr="002178DC" w:rsidRDefault="00E12105" w:rsidP="006B69D3">
      <w:pPr>
        <w:spacing w:line="580" w:lineRule="exact"/>
        <w:ind w:firstLineChars="200" w:firstLine="648"/>
        <w:jc w:val="left"/>
        <w:rPr>
          <w:rFonts w:eastAsia="仿宋_GB2312"/>
          <w:spacing w:val="2"/>
          <w:sz w:val="32"/>
          <w:szCs w:val="32"/>
        </w:rPr>
      </w:pPr>
      <w:r w:rsidRPr="002178DC">
        <w:rPr>
          <w:rFonts w:eastAsia="仿宋_GB2312"/>
          <w:spacing w:val="2"/>
          <w:sz w:val="32"/>
          <w:szCs w:val="30"/>
        </w:rPr>
        <w:t>选拔一批品学兼优、学有余力的中学生走进大学</w:t>
      </w:r>
      <w:r w:rsidR="00C87121" w:rsidRPr="002178DC">
        <w:rPr>
          <w:rFonts w:eastAsia="仿宋_GB2312" w:hint="eastAsia"/>
          <w:spacing w:val="2"/>
          <w:sz w:val="32"/>
          <w:szCs w:val="30"/>
        </w:rPr>
        <w:t>及科研院所</w:t>
      </w:r>
      <w:r w:rsidRPr="002178DC">
        <w:rPr>
          <w:rFonts w:eastAsia="仿宋_GB2312"/>
          <w:spacing w:val="2"/>
          <w:sz w:val="32"/>
          <w:szCs w:val="30"/>
        </w:rPr>
        <w:t>，在自然科学基础学科领域的著名科学家指导下参加科学研究、学术研讨和科研实践</w:t>
      </w:r>
      <w:r w:rsidRPr="002178DC">
        <w:rPr>
          <w:rFonts w:eastAsia="仿宋_GB2312"/>
          <w:spacing w:val="2"/>
          <w:sz w:val="32"/>
          <w:szCs w:val="32"/>
        </w:rPr>
        <w:t>，</w:t>
      </w:r>
      <w:r w:rsidRPr="002178DC">
        <w:rPr>
          <w:rFonts w:eastAsia="仿宋_GB2312"/>
          <w:spacing w:val="2"/>
          <w:sz w:val="32"/>
          <w:szCs w:val="30"/>
        </w:rPr>
        <w:t>使中学生</w:t>
      </w:r>
      <w:r w:rsidRPr="002178DC">
        <w:rPr>
          <w:rFonts w:eastAsia="仿宋_GB2312"/>
          <w:spacing w:val="2"/>
          <w:sz w:val="32"/>
          <w:szCs w:val="32"/>
        </w:rPr>
        <w:t>感受名师魅力，体验科研过程，激发科学兴趣，提高创新能力，树立科学志向</w:t>
      </w:r>
      <w:r w:rsidRPr="002178DC">
        <w:rPr>
          <w:rFonts w:eastAsia="仿宋_GB2312"/>
          <w:spacing w:val="2"/>
          <w:sz w:val="32"/>
          <w:szCs w:val="30"/>
        </w:rPr>
        <w:t>，进而发现一批具有学科特长、创新潜质的优秀中学生，并以此促进中学教育与大学教育相衔接，建立高校</w:t>
      </w:r>
      <w:r w:rsidR="00E142CE" w:rsidRPr="002178DC">
        <w:rPr>
          <w:rFonts w:eastAsia="仿宋_GB2312" w:hint="eastAsia"/>
          <w:spacing w:val="2"/>
          <w:sz w:val="32"/>
          <w:szCs w:val="30"/>
        </w:rPr>
        <w:t>、</w:t>
      </w:r>
      <w:r w:rsidR="00C87121" w:rsidRPr="002178DC">
        <w:rPr>
          <w:rFonts w:eastAsia="仿宋_GB2312" w:hint="eastAsia"/>
          <w:spacing w:val="2"/>
          <w:sz w:val="32"/>
          <w:szCs w:val="30"/>
        </w:rPr>
        <w:t>科研院所</w:t>
      </w:r>
      <w:r w:rsidRPr="002178DC">
        <w:rPr>
          <w:rFonts w:eastAsia="仿宋_GB2312"/>
          <w:spacing w:val="2"/>
          <w:sz w:val="32"/>
          <w:szCs w:val="30"/>
        </w:rPr>
        <w:t>与中学联合发现和培养青少年科技创新人才的有效模式，为青少年科技创新人才不断涌现和成长营造良好的社会氛围。</w:t>
      </w:r>
    </w:p>
    <w:p w14:paraId="2B1477C3" w14:textId="77777777" w:rsidR="00E12105" w:rsidRPr="002178DC" w:rsidRDefault="00E12105" w:rsidP="00E12105">
      <w:pPr>
        <w:spacing w:line="580" w:lineRule="exact"/>
        <w:ind w:firstLineChars="200" w:firstLine="640"/>
        <w:rPr>
          <w:rFonts w:eastAsia="黑体"/>
          <w:sz w:val="32"/>
          <w:szCs w:val="32"/>
        </w:rPr>
      </w:pPr>
      <w:r w:rsidRPr="002178DC">
        <w:rPr>
          <w:rFonts w:eastAsia="黑体"/>
          <w:sz w:val="32"/>
          <w:szCs w:val="32"/>
        </w:rPr>
        <w:t>二、实施范围</w:t>
      </w:r>
    </w:p>
    <w:p w14:paraId="4B434159"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（一）</w:t>
      </w:r>
      <w:r w:rsidRPr="002178DC">
        <w:rPr>
          <w:rFonts w:eastAsia="楷体_GB2312" w:hint="eastAsia"/>
          <w:sz w:val="32"/>
          <w:szCs w:val="32"/>
        </w:rPr>
        <w:t>试点</w:t>
      </w:r>
      <w:r w:rsidRPr="002178DC">
        <w:rPr>
          <w:rFonts w:eastAsia="楷体_GB2312"/>
          <w:sz w:val="32"/>
          <w:szCs w:val="32"/>
        </w:rPr>
        <w:t>城市</w:t>
      </w:r>
    </w:p>
    <w:p w14:paraId="6E2ED526"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hint="eastAsia"/>
          <w:sz w:val="32"/>
          <w:szCs w:val="32"/>
        </w:rPr>
        <w:t>全省</w:t>
      </w:r>
      <w:r w:rsidRPr="002178DC">
        <w:rPr>
          <w:rFonts w:eastAsia="楷体_GB2312" w:hint="eastAsia"/>
          <w:sz w:val="32"/>
          <w:szCs w:val="32"/>
        </w:rPr>
        <w:t>1</w:t>
      </w:r>
      <w:r w:rsidRPr="002178DC">
        <w:rPr>
          <w:rFonts w:eastAsia="楷体_GB2312"/>
          <w:sz w:val="32"/>
          <w:szCs w:val="32"/>
        </w:rPr>
        <w:t>3</w:t>
      </w:r>
      <w:r w:rsidRPr="002178DC">
        <w:rPr>
          <w:rFonts w:eastAsia="楷体_GB2312" w:hint="eastAsia"/>
          <w:sz w:val="32"/>
          <w:szCs w:val="32"/>
        </w:rPr>
        <w:t>个设区市</w:t>
      </w:r>
    </w:p>
    <w:p w14:paraId="15B404D9" w14:textId="77777777" w:rsidR="00E12105" w:rsidRPr="002178DC" w:rsidRDefault="00E12105" w:rsidP="00E12105">
      <w:pPr>
        <w:spacing w:line="580" w:lineRule="exact"/>
        <w:ind w:firstLineChars="200" w:firstLine="640"/>
        <w:rPr>
          <w:rFonts w:eastAsia="仿宋_GB2312"/>
          <w:sz w:val="32"/>
          <w:szCs w:val="32"/>
        </w:rPr>
      </w:pPr>
      <w:r w:rsidRPr="002178DC">
        <w:rPr>
          <w:rFonts w:eastAsia="楷体_GB2312"/>
          <w:sz w:val="32"/>
          <w:szCs w:val="32"/>
        </w:rPr>
        <w:t>（二）高校</w:t>
      </w:r>
    </w:p>
    <w:p w14:paraId="362ABDFE" w14:textId="02E44DBC" w:rsidR="00E12105" w:rsidRPr="002178DC" w:rsidRDefault="00E12105" w:rsidP="00E12105">
      <w:pPr>
        <w:spacing w:line="580" w:lineRule="exact"/>
        <w:ind w:firstLineChars="200" w:firstLine="640"/>
        <w:rPr>
          <w:rFonts w:eastAsia="仿宋_GB2312"/>
          <w:sz w:val="32"/>
          <w:szCs w:val="30"/>
        </w:rPr>
      </w:pPr>
      <w:r w:rsidRPr="002178DC">
        <w:rPr>
          <w:rFonts w:eastAsia="仿宋_GB2312" w:hint="eastAsia"/>
          <w:sz w:val="32"/>
          <w:szCs w:val="30"/>
        </w:rPr>
        <w:t>各设区市根据本地或外地高校资源确定培养高校</w:t>
      </w:r>
      <w:r w:rsidR="00C87121" w:rsidRPr="002178DC">
        <w:rPr>
          <w:rFonts w:eastAsia="仿宋_GB2312" w:hint="eastAsia"/>
          <w:sz w:val="32"/>
          <w:szCs w:val="30"/>
        </w:rPr>
        <w:t>、科研院所</w:t>
      </w:r>
      <w:r w:rsidRPr="002178DC">
        <w:rPr>
          <w:rFonts w:eastAsia="仿宋_GB2312" w:hint="eastAsia"/>
          <w:sz w:val="32"/>
          <w:szCs w:val="30"/>
        </w:rPr>
        <w:t>，并报省办备案。</w:t>
      </w:r>
    </w:p>
    <w:p w14:paraId="20C785DA"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（三）学科</w:t>
      </w:r>
    </w:p>
    <w:p w14:paraId="2166C81A" w14:textId="77777777"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数学、物理、化学、生物、计算机。</w:t>
      </w:r>
    </w:p>
    <w:p w14:paraId="7F1740FE" w14:textId="77777777" w:rsidR="00E12105" w:rsidRPr="002178DC" w:rsidRDefault="00E12105" w:rsidP="00E12105">
      <w:pPr>
        <w:spacing w:line="580" w:lineRule="exact"/>
        <w:ind w:firstLineChars="200" w:firstLine="640"/>
        <w:rPr>
          <w:rFonts w:eastAsia="黑体"/>
          <w:sz w:val="32"/>
          <w:szCs w:val="32"/>
        </w:rPr>
      </w:pPr>
      <w:r w:rsidRPr="002178DC">
        <w:rPr>
          <w:rFonts w:eastAsia="黑体"/>
          <w:sz w:val="32"/>
          <w:szCs w:val="32"/>
        </w:rPr>
        <w:t>三、导师推荐与学生遴选</w:t>
      </w:r>
    </w:p>
    <w:p w14:paraId="3A254F47"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（一）导师推荐</w:t>
      </w:r>
    </w:p>
    <w:p w14:paraId="445F2C23" w14:textId="355A6084"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lastRenderedPageBreak/>
        <w:t>“</w:t>
      </w:r>
      <w:r w:rsidRPr="002178DC">
        <w:rPr>
          <w:rFonts w:eastAsia="仿宋_GB2312"/>
          <w:sz w:val="32"/>
          <w:szCs w:val="32"/>
        </w:rPr>
        <w:t>省后备人才培养计划</w:t>
      </w:r>
      <w:r w:rsidRPr="002178DC">
        <w:rPr>
          <w:rFonts w:eastAsia="仿宋_GB2312"/>
          <w:sz w:val="32"/>
          <w:szCs w:val="32"/>
        </w:rPr>
        <w:t>”</w:t>
      </w:r>
      <w:r w:rsidRPr="002178DC">
        <w:rPr>
          <w:rFonts w:eastAsia="仿宋_GB2312" w:hint="eastAsia"/>
          <w:sz w:val="32"/>
          <w:szCs w:val="32"/>
        </w:rPr>
        <w:t>导师</w:t>
      </w:r>
      <w:r w:rsidRPr="002178DC">
        <w:rPr>
          <w:rFonts w:eastAsia="仿宋_GB2312"/>
          <w:sz w:val="32"/>
          <w:szCs w:val="32"/>
        </w:rPr>
        <w:t>原则上应从</w:t>
      </w:r>
      <w:r w:rsidRPr="002178DC">
        <w:rPr>
          <w:rFonts w:eastAsia="仿宋_GB2312"/>
          <w:sz w:val="32"/>
          <w:szCs w:val="32"/>
        </w:rPr>
        <w:t>“</w:t>
      </w:r>
      <w:r w:rsidRPr="002178DC">
        <w:rPr>
          <w:rFonts w:eastAsia="仿宋_GB2312"/>
          <w:sz w:val="32"/>
          <w:szCs w:val="30"/>
        </w:rPr>
        <w:t>基础学科拔尖学生培养计划</w:t>
      </w:r>
      <w:r w:rsidRPr="002178DC">
        <w:rPr>
          <w:rFonts w:eastAsia="仿宋_GB2312"/>
          <w:sz w:val="32"/>
          <w:szCs w:val="30"/>
        </w:rPr>
        <w:t>”</w:t>
      </w:r>
      <w:r w:rsidRPr="002178DC">
        <w:rPr>
          <w:rFonts w:eastAsia="仿宋_GB2312"/>
          <w:sz w:val="32"/>
          <w:szCs w:val="30"/>
        </w:rPr>
        <w:t>导师中推荐，</w:t>
      </w:r>
      <w:r w:rsidRPr="002178DC">
        <w:rPr>
          <w:rFonts w:eastAsia="仿宋_GB2312"/>
          <w:sz w:val="32"/>
          <w:szCs w:val="32"/>
        </w:rPr>
        <w:t>以</w:t>
      </w:r>
      <w:r w:rsidRPr="002178DC">
        <w:rPr>
          <w:rFonts w:eastAsia="仿宋_GB2312"/>
          <w:sz w:val="32"/>
          <w:szCs w:val="32"/>
        </w:rPr>
        <w:t xml:space="preserve"> “</w:t>
      </w:r>
      <w:r w:rsidRPr="002178DC">
        <w:rPr>
          <w:rFonts w:eastAsia="仿宋_GB2312"/>
          <w:sz w:val="32"/>
          <w:szCs w:val="32"/>
        </w:rPr>
        <w:t>长江学者</w:t>
      </w:r>
      <w:r w:rsidRPr="002178DC">
        <w:rPr>
          <w:rFonts w:eastAsia="仿宋_GB2312"/>
          <w:sz w:val="32"/>
          <w:szCs w:val="32"/>
        </w:rPr>
        <w:t>”</w:t>
      </w:r>
      <w:r w:rsidRPr="002178DC">
        <w:rPr>
          <w:rFonts w:eastAsia="仿宋_GB2312"/>
          <w:sz w:val="32"/>
          <w:szCs w:val="32"/>
        </w:rPr>
        <w:t>特聘教授、国家杰出青年科学基金获得者、国家级教学名师、省级教学名师为主。参与高校</w:t>
      </w:r>
      <w:r w:rsidR="00C87121" w:rsidRPr="002178DC">
        <w:rPr>
          <w:rFonts w:eastAsia="仿宋_GB2312" w:hint="eastAsia"/>
          <w:sz w:val="32"/>
          <w:szCs w:val="32"/>
        </w:rPr>
        <w:t>及科研院所</w:t>
      </w:r>
      <w:r w:rsidRPr="002178DC">
        <w:rPr>
          <w:rFonts w:eastAsia="仿宋_GB2312"/>
          <w:sz w:val="32"/>
          <w:szCs w:val="32"/>
        </w:rPr>
        <w:t>根据工作计划推荐导师人选，</w:t>
      </w:r>
      <w:r w:rsidRPr="002178DC">
        <w:rPr>
          <w:rFonts w:eastAsia="仿宋_GB2312" w:hint="eastAsia"/>
          <w:sz w:val="32"/>
          <w:szCs w:val="32"/>
        </w:rPr>
        <w:t>市</w:t>
      </w:r>
      <w:r w:rsidRPr="002178DC">
        <w:rPr>
          <w:rFonts w:eastAsia="仿宋_GB2312"/>
          <w:sz w:val="32"/>
          <w:szCs w:val="32"/>
        </w:rPr>
        <w:t>级管理办公室根据导师条件进行审定后，</w:t>
      </w:r>
      <w:r w:rsidRPr="002178DC">
        <w:rPr>
          <w:rFonts w:eastAsia="仿宋_GB2312" w:hint="eastAsia"/>
          <w:sz w:val="32"/>
          <w:szCs w:val="32"/>
        </w:rPr>
        <w:t>报省级管理办公室</w:t>
      </w:r>
      <w:r w:rsidR="005D5ACB">
        <w:rPr>
          <w:rFonts w:eastAsia="仿宋_GB2312" w:hint="eastAsia"/>
          <w:sz w:val="32"/>
          <w:szCs w:val="32"/>
        </w:rPr>
        <w:t>备案</w:t>
      </w:r>
      <w:r w:rsidRPr="002178DC">
        <w:rPr>
          <w:rFonts w:eastAsia="仿宋_GB2312" w:hint="eastAsia"/>
          <w:sz w:val="32"/>
          <w:szCs w:val="32"/>
        </w:rPr>
        <w:t>，</w:t>
      </w:r>
      <w:r w:rsidRPr="002178DC">
        <w:rPr>
          <w:rFonts w:eastAsia="仿宋_GB2312"/>
          <w:sz w:val="32"/>
          <w:szCs w:val="32"/>
        </w:rPr>
        <w:t>正式成为</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导师。新增</w:t>
      </w:r>
      <w:proofErr w:type="gramStart"/>
      <w:r w:rsidRPr="002178DC">
        <w:rPr>
          <w:rFonts w:eastAsia="仿宋_GB2312"/>
          <w:sz w:val="32"/>
          <w:szCs w:val="32"/>
        </w:rPr>
        <w:t>导师获</w:t>
      </w:r>
      <w:proofErr w:type="gramEnd"/>
      <w:r w:rsidRPr="002178DC">
        <w:rPr>
          <w:rFonts w:eastAsia="仿宋_GB2312" w:hint="eastAsia"/>
          <w:sz w:val="32"/>
          <w:szCs w:val="32"/>
        </w:rPr>
        <w:t>省级管理办公室</w:t>
      </w:r>
      <w:r w:rsidRPr="002178DC">
        <w:rPr>
          <w:rFonts w:eastAsia="仿宋_GB2312"/>
          <w:sz w:val="32"/>
          <w:szCs w:val="32"/>
        </w:rPr>
        <w:t>颁发的导师聘书，往届导师自动进入</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导师库。</w:t>
      </w:r>
      <w:r w:rsidR="00A40DAE">
        <w:rPr>
          <w:rFonts w:eastAsia="仿宋_GB2312" w:hint="eastAsia"/>
          <w:sz w:val="32"/>
          <w:szCs w:val="32"/>
        </w:rPr>
        <w:t>导师本人</w:t>
      </w:r>
      <w:r w:rsidRPr="002178DC">
        <w:rPr>
          <w:rFonts w:eastAsia="仿宋_GB2312"/>
          <w:sz w:val="32"/>
          <w:szCs w:val="32"/>
        </w:rPr>
        <w:t>应组建由热心青少年科技教育</w:t>
      </w:r>
      <w:r w:rsidR="0006137B">
        <w:rPr>
          <w:rFonts w:eastAsia="仿宋_GB2312" w:hint="eastAsia"/>
          <w:sz w:val="32"/>
          <w:szCs w:val="32"/>
        </w:rPr>
        <w:t>事业</w:t>
      </w:r>
      <w:r w:rsidRPr="002178DC">
        <w:rPr>
          <w:rFonts w:eastAsia="仿宋_GB2312"/>
          <w:sz w:val="32"/>
          <w:szCs w:val="32"/>
        </w:rPr>
        <w:t>的</w:t>
      </w:r>
      <w:r w:rsidR="00A40DAE">
        <w:rPr>
          <w:rFonts w:eastAsia="仿宋_GB2312" w:hint="eastAsia"/>
          <w:sz w:val="32"/>
          <w:szCs w:val="32"/>
        </w:rPr>
        <w:t>专家、助教</w:t>
      </w:r>
      <w:r w:rsidRPr="002178DC">
        <w:rPr>
          <w:rFonts w:eastAsia="仿宋_GB2312"/>
          <w:sz w:val="32"/>
          <w:szCs w:val="32"/>
        </w:rPr>
        <w:t>组成的培养团队，团队成员原则上应具备博士学位或副高以上职称。</w:t>
      </w:r>
    </w:p>
    <w:p w14:paraId="122D1049"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（二）学生遴选</w:t>
      </w:r>
    </w:p>
    <w:p w14:paraId="65D684A1" w14:textId="760CFF04" w:rsidR="00E12105" w:rsidRPr="002178DC" w:rsidRDefault="00E12105" w:rsidP="00E12105">
      <w:pPr>
        <w:spacing w:line="580" w:lineRule="exact"/>
        <w:ind w:firstLineChars="200" w:firstLine="640"/>
        <w:rPr>
          <w:rFonts w:eastAsia="仿宋_GB2312"/>
          <w:sz w:val="32"/>
          <w:szCs w:val="32"/>
        </w:rPr>
      </w:pPr>
      <w:r w:rsidRPr="002178DC">
        <w:rPr>
          <w:rFonts w:eastAsia="仿宋_GB2312" w:hint="eastAsia"/>
          <w:sz w:val="32"/>
          <w:szCs w:val="32"/>
        </w:rPr>
        <w:t>市</w:t>
      </w:r>
      <w:r w:rsidRPr="002178DC">
        <w:rPr>
          <w:rFonts w:eastAsia="仿宋_GB2312"/>
          <w:sz w:val="32"/>
          <w:szCs w:val="32"/>
        </w:rPr>
        <w:t>级管理办公室根据有关要求确定参与中学，并联合相关高校</w:t>
      </w:r>
      <w:r w:rsidR="00C87121" w:rsidRPr="002178DC">
        <w:rPr>
          <w:rFonts w:eastAsia="仿宋_GB2312" w:hint="eastAsia"/>
          <w:sz w:val="32"/>
          <w:szCs w:val="32"/>
        </w:rPr>
        <w:t>、科研院所</w:t>
      </w:r>
      <w:r w:rsidRPr="002178DC">
        <w:rPr>
          <w:rFonts w:eastAsia="仿宋_GB2312"/>
          <w:sz w:val="32"/>
          <w:szCs w:val="32"/>
        </w:rPr>
        <w:t>及中学向中学生广泛开展宣传动员工作。中学负责推荐品学兼优、学有余力、对基础学科具有浓厚兴趣的高一</w:t>
      </w:r>
      <w:r w:rsidRPr="002178DC">
        <w:rPr>
          <w:rFonts w:eastAsia="仿宋_GB2312" w:hint="eastAsia"/>
          <w:sz w:val="32"/>
          <w:szCs w:val="32"/>
        </w:rPr>
        <w:t>、</w:t>
      </w:r>
      <w:r w:rsidRPr="002178DC">
        <w:rPr>
          <w:rFonts w:eastAsia="仿宋_GB2312"/>
          <w:sz w:val="32"/>
          <w:szCs w:val="32"/>
        </w:rPr>
        <w:t>高二</w:t>
      </w:r>
      <w:r w:rsidRPr="002178DC">
        <w:rPr>
          <w:rFonts w:eastAsia="仿宋_GB2312" w:hint="eastAsia"/>
          <w:sz w:val="32"/>
          <w:szCs w:val="32"/>
        </w:rPr>
        <w:t>在校</w:t>
      </w:r>
      <w:r w:rsidRPr="002178DC">
        <w:rPr>
          <w:rFonts w:eastAsia="仿宋_GB2312"/>
          <w:sz w:val="32"/>
          <w:szCs w:val="32"/>
        </w:rPr>
        <w:t>学生参加报名</w:t>
      </w:r>
      <w:r w:rsidR="00FB51F1">
        <w:rPr>
          <w:rFonts w:eastAsia="仿宋_GB2312" w:hint="eastAsia"/>
          <w:sz w:val="32"/>
          <w:szCs w:val="32"/>
        </w:rPr>
        <w:t>，</w:t>
      </w:r>
      <w:r w:rsidR="00176F61" w:rsidRPr="002178DC">
        <w:rPr>
          <w:rFonts w:eastAsia="仿宋_GB2312" w:hint="eastAsia"/>
          <w:b/>
          <w:bCs/>
          <w:sz w:val="32"/>
          <w:szCs w:val="32"/>
        </w:rPr>
        <w:t>中学</w:t>
      </w:r>
      <w:r w:rsidR="00EA480A" w:rsidRPr="002178DC">
        <w:rPr>
          <w:rFonts w:eastAsia="仿宋_GB2312" w:hint="eastAsia"/>
          <w:b/>
          <w:bCs/>
          <w:sz w:val="32"/>
          <w:szCs w:val="32"/>
        </w:rPr>
        <w:t>也</w:t>
      </w:r>
      <w:r w:rsidR="00176F61" w:rsidRPr="002178DC">
        <w:rPr>
          <w:rFonts w:eastAsia="仿宋_GB2312" w:hint="eastAsia"/>
          <w:b/>
          <w:bCs/>
          <w:sz w:val="32"/>
          <w:szCs w:val="32"/>
        </w:rPr>
        <w:t>可推荐初中生报名参加</w:t>
      </w:r>
      <w:r w:rsidR="00393D20" w:rsidRPr="002178DC">
        <w:rPr>
          <w:rFonts w:eastAsia="仿宋_GB2312" w:hint="eastAsia"/>
          <w:b/>
          <w:bCs/>
          <w:sz w:val="32"/>
          <w:szCs w:val="32"/>
        </w:rPr>
        <w:t>信息学科</w:t>
      </w:r>
      <w:r w:rsidR="00EA480A" w:rsidRPr="002178DC">
        <w:rPr>
          <w:rFonts w:eastAsia="仿宋_GB2312" w:hint="eastAsia"/>
          <w:b/>
          <w:bCs/>
          <w:sz w:val="32"/>
          <w:szCs w:val="32"/>
        </w:rPr>
        <w:t>培养</w:t>
      </w:r>
      <w:r w:rsidR="00FB51F1">
        <w:rPr>
          <w:rFonts w:eastAsia="仿宋_GB2312" w:hint="eastAsia"/>
          <w:b/>
          <w:bCs/>
          <w:sz w:val="32"/>
          <w:szCs w:val="32"/>
        </w:rPr>
        <w:t>。</w:t>
      </w:r>
      <w:r w:rsidRPr="002178DC">
        <w:rPr>
          <w:rFonts w:eastAsia="仿宋_GB2312"/>
          <w:sz w:val="32"/>
          <w:szCs w:val="32"/>
        </w:rPr>
        <w:t>学生相应学科成绩排名应在年级前</w:t>
      </w:r>
      <w:r w:rsidRPr="002178DC">
        <w:rPr>
          <w:rFonts w:eastAsia="仿宋_GB2312"/>
          <w:sz w:val="32"/>
          <w:szCs w:val="32"/>
        </w:rPr>
        <w:t>10%</w:t>
      </w:r>
      <w:r w:rsidRPr="002178DC">
        <w:rPr>
          <w:rFonts w:eastAsia="仿宋_GB2312"/>
          <w:sz w:val="32"/>
          <w:szCs w:val="32"/>
        </w:rPr>
        <w:t>，或者综合成绩排名在年级前</w:t>
      </w:r>
      <w:r w:rsidRPr="002178DC">
        <w:rPr>
          <w:rFonts w:eastAsia="仿宋_GB2312"/>
          <w:sz w:val="32"/>
          <w:szCs w:val="32"/>
        </w:rPr>
        <w:t>15%</w:t>
      </w:r>
      <w:r w:rsidRPr="002178DC">
        <w:rPr>
          <w:rFonts w:eastAsia="仿宋_GB2312"/>
          <w:sz w:val="32"/>
          <w:szCs w:val="32"/>
        </w:rPr>
        <w:t>。学生根据个人兴趣爱好选报导师，并提交相应材料。</w:t>
      </w:r>
    </w:p>
    <w:p w14:paraId="71AAF298" w14:textId="6B4009F2" w:rsidR="00E12105" w:rsidRPr="002178DC" w:rsidRDefault="00E12105" w:rsidP="00E12105">
      <w:pPr>
        <w:spacing w:line="580" w:lineRule="exact"/>
        <w:ind w:firstLineChars="200" w:firstLine="640"/>
        <w:rPr>
          <w:rFonts w:eastAsia="仿宋_GB2312"/>
          <w:sz w:val="32"/>
          <w:szCs w:val="32"/>
        </w:rPr>
      </w:pPr>
      <w:r w:rsidRPr="002178DC">
        <w:rPr>
          <w:rFonts w:eastAsia="仿宋_GB2312" w:hint="eastAsia"/>
          <w:sz w:val="32"/>
          <w:szCs w:val="32"/>
        </w:rPr>
        <w:t>市</w:t>
      </w:r>
      <w:r w:rsidRPr="002178DC">
        <w:rPr>
          <w:rFonts w:eastAsia="仿宋_GB2312"/>
          <w:sz w:val="32"/>
          <w:szCs w:val="32"/>
        </w:rPr>
        <w:t>级管理办公室和高校</w:t>
      </w:r>
      <w:r w:rsidR="00EA480A" w:rsidRPr="002178DC">
        <w:rPr>
          <w:rFonts w:eastAsia="仿宋_GB2312" w:hint="eastAsia"/>
          <w:sz w:val="32"/>
          <w:szCs w:val="32"/>
        </w:rPr>
        <w:t>、科研院所</w:t>
      </w:r>
      <w:r w:rsidRPr="002178DC">
        <w:rPr>
          <w:rFonts w:eastAsia="仿宋_GB2312"/>
          <w:sz w:val="32"/>
          <w:szCs w:val="32"/>
        </w:rPr>
        <w:t>联合对报名学生的学科基础知识和创新潜质进行面试。面试学生与入选学生比例原则上不少于</w:t>
      </w:r>
      <w:r w:rsidRPr="002178DC">
        <w:rPr>
          <w:rFonts w:eastAsia="仿宋_GB2312"/>
          <w:sz w:val="32"/>
          <w:szCs w:val="32"/>
        </w:rPr>
        <w:t>3:1</w:t>
      </w:r>
      <w:r w:rsidRPr="002178DC">
        <w:rPr>
          <w:rFonts w:eastAsia="仿宋_GB2312"/>
          <w:sz w:val="32"/>
          <w:szCs w:val="32"/>
        </w:rPr>
        <w:t>。学生通过面试后进入培养环节。</w:t>
      </w:r>
    </w:p>
    <w:p w14:paraId="4629B6D1" w14:textId="48092C52" w:rsidR="00E12105" w:rsidRPr="002178DC" w:rsidRDefault="00E12105" w:rsidP="0006137B">
      <w:pPr>
        <w:spacing w:line="580" w:lineRule="exact"/>
        <w:ind w:firstLineChars="200" w:firstLine="643"/>
        <w:rPr>
          <w:rFonts w:eastAsia="仿宋_GB2312"/>
          <w:b/>
          <w:bCs/>
          <w:sz w:val="32"/>
          <w:szCs w:val="32"/>
        </w:rPr>
      </w:pPr>
      <w:r w:rsidRPr="002178DC">
        <w:rPr>
          <w:rFonts w:eastAsia="仿宋_GB2312"/>
          <w:b/>
          <w:bCs/>
          <w:sz w:val="32"/>
          <w:szCs w:val="32"/>
        </w:rPr>
        <w:t>2022</w:t>
      </w:r>
      <w:r w:rsidRPr="002178DC">
        <w:rPr>
          <w:rFonts w:eastAsia="仿宋_GB2312"/>
          <w:b/>
          <w:bCs/>
          <w:sz w:val="32"/>
          <w:szCs w:val="32"/>
        </w:rPr>
        <w:t>年</w:t>
      </w:r>
      <w:r w:rsidR="0006137B">
        <w:rPr>
          <w:rFonts w:eastAsia="仿宋_GB2312" w:hint="eastAsia"/>
          <w:b/>
          <w:bCs/>
          <w:sz w:val="32"/>
          <w:szCs w:val="32"/>
        </w:rPr>
        <w:t>省青少年科技中心拟资助全省</w:t>
      </w:r>
      <w:r w:rsidRPr="002178DC">
        <w:rPr>
          <w:rFonts w:eastAsia="仿宋_GB2312"/>
          <w:b/>
          <w:bCs/>
          <w:sz w:val="32"/>
          <w:szCs w:val="32"/>
        </w:rPr>
        <w:t>培养中学生</w:t>
      </w:r>
      <w:r w:rsidR="0006137B" w:rsidRPr="0006137B">
        <w:rPr>
          <w:rFonts w:eastAsia="仿宋_GB2312" w:hint="eastAsia"/>
          <w:b/>
          <w:bCs/>
          <w:sz w:val="32"/>
          <w:szCs w:val="32"/>
        </w:rPr>
        <w:t>科技创新</w:t>
      </w:r>
      <w:r w:rsidR="0006137B" w:rsidRPr="0006137B">
        <w:rPr>
          <w:rFonts w:eastAsia="仿宋_GB2312"/>
          <w:b/>
          <w:bCs/>
          <w:sz w:val="32"/>
          <w:szCs w:val="32"/>
        </w:rPr>
        <w:t>后备人才</w:t>
      </w:r>
      <w:r w:rsidR="0006137B">
        <w:rPr>
          <w:rFonts w:eastAsia="仿宋_GB2312"/>
          <w:b/>
          <w:bCs/>
          <w:sz w:val="32"/>
          <w:szCs w:val="32"/>
        </w:rPr>
        <w:t>6</w:t>
      </w:r>
      <w:r w:rsidR="0006137B">
        <w:rPr>
          <w:rFonts w:eastAsia="仿宋_GB2312" w:hint="eastAsia"/>
          <w:b/>
          <w:bCs/>
          <w:sz w:val="32"/>
          <w:szCs w:val="32"/>
        </w:rPr>
        <w:t>5</w:t>
      </w:r>
      <w:r w:rsidRPr="002178DC">
        <w:rPr>
          <w:rFonts w:eastAsia="仿宋_GB2312" w:hint="eastAsia"/>
          <w:b/>
          <w:bCs/>
          <w:sz w:val="32"/>
          <w:szCs w:val="32"/>
        </w:rPr>
        <w:t>人</w:t>
      </w:r>
      <w:r w:rsidR="0006137B">
        <w:rPr>
          <w:rFonts w:eastAsia="仿宋_GB2312" w:hint="eastAsia"/>
          <w:b/>
          <w:bCs/>
          <w:sz w:val="32"/>
          <w:szCs w:val="32"/>
        </w:rPr>
        <w:t>，每人资助</w:t>
      </w:r>
      <w:r w:rsidR="00A40DAE">
        <w:rPr>
          <w:rFonts w:eastAsia="仿宋_GB2312" w:hint="eastAsia"/>
          <w:b/>
          <w:bCs/>
          <w:sz w:val="32"/>
          <w:szCs w:val="32"/>
        </w:rPr>
        <w:t>5</w:t>
      </w:r>
      <w:r w:rsidR="0006137B">
        <w:rPr>
          <w:rFonts w:eastAsia="仿宋_GB2312" w:hint="eastAsia"/>
          <w:b/>
          <w:bCs/>
          <w:sz w:val="32"/>
          <w:szCs w:val="32"/>
        </w:rPr>
        <w:t>000</w:t>
      </w:r>
      <w:r w:rsidR="0006137B">
        <w:rPr>
          <w:rFonts w:eastAsia="仿宋_GB2312" w:hint="eastAsia"/>
          <w:b/>
          <w:bCs/>
          <w:sz w:val="32"/>
          <w:szCs w:val="32"/>
        </w:rPr>
        <w:t>元，</w:t>
      </w:r>
      <w:r w:rsidR="0023367F" w:rsidRPr="002178DC">
        <w:rPr>
          <w:rFonts w:eastAsia="仿宋_GB2312" w:hint="eastAsia"/>
          <w:b/>
          <w:bCs/>
          <w:sz w:val="32"/>
          <w:szCs w:val="32"/>
        </w:rPr>
        <w:t>原则上</w:t>
      </w:r>
      <w:r w:rsidR="0006137B">
        <w:rPr>
          <w:rFonts w:eastAsia="仿宋_GB2312" w:hint="eastAsia"/>
          <w:b/>
          <w:bCs/>
          <w:sz w:val="32"/>
          <w:szCs w:val="32"/>
        </w:rPr>
        <w:t>资助</w:t>
      </w:r>
      <w:r w:rsidR="0023367F" w:rsidRPr="002178DC">
        <w:rPr>
          <w:rFonts w:eastAsia="仿宋_GB2312" w:hint="eastAsia"/>
          <w:b/>
          <w:bCs/>
          <w:sz w:val="32"/>
          <w:szCs w:val="32"/>
        </w:rPr>
        <w:t>各设区市人数不超</w:t>
      </w:r>
      <w:r w:rsidR="0023367F" w:rsidRPr="002178DC">
        <w:rPr>
          <w:rFonts w:eastAsia="仿宋_GB2312" w:hint="eastAsia"/>
          <w:b/>
          <w:bCs/>
          <w:sz w:val="32"/>
          <w:szCs w:val="32"/>
        </w:rPr>
        <w:t>5</w:t>
      </w:r>
      <w:r w:rsidR="009604E0">
        <w:rPr>
          <w:rFonts w:eastAsia="仿宋_GB2312" w:hint="eastAsia"/>
          <w:b/>
          <w:bCs/>
          <w:sz w:val="32"/>
          <w:szCs w:val="32"/>
        </w:rPr>
        <w:t>人。</w:t>
      </w:r>
      <w:r w:rsidR="0006137B">
        <w:rPr>
          <w:rFonts w:eastAsia="仿宋_GB2312" w:hint="eastAsia"/>
          <w:b/>
          <w:bCs/>
          <w:sz w:val="32"/>
          <w:szCs w:val="32"/>
        </w:rPr>
        <w:t>有条件的设区市根据实际情况自筹资金进</w:t>
      </w:r>
      <w:r w:rsidR="0006137B">
        <w:rPr>
          <w:rFonts w:eastAsia="仿宋_GB2312" w:hint="eastAsia"/>
          <w:b/>
          <w:bCs/>
          <w:sz w:val="32"/>
          <w:szCs w:val="32"/>
        </w:rPr>
        <w:lastRenderedPageBreak/>
        <w:t>行培养的人数不做限制。</w:t>
      </w:r>
    </w:p>
    <w:p w14:paraId="495744AB" w14:textId="77777777" w:rsidR="00E12105" w:rsidRPr="002178DC" w:rsidRDefault="00E12105" w:rsidP="00E12105">
      <w:pPr>
        <w:spacing w:line="580" w:lineRule="exact"/>
        <w:ind w:firstLineChars="200" w:firstLine="640"/>
        <w:rPr>
          <w:rFonts w:eastAsia="黑体"/>
          <w:sz w:val="32"/>
          <w:szCs w:val="32"/>
        </w:rPr>
      </w:pPr>
      <w:r w:rsidRPr="002178DC">
        <w:rPr>
          <w:rFonts w:eastAsia="黑体"/>
          <w:sz w:val="32"/>
          <w:szCs w:val="32"/>
        </w:rPr>
        <w:t>四、学生培养</w:t>
      </w:r>
    </w:p>
    <w:p w14:paraId="33F23EAC"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（一）培养周期</w:t>
      </w:r>
    </w:p>
    <w:p w14:paraId="6F5B0B32" w14:textId="77777777"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学生培养周期为一年（</w:t>
      </w:r>
      <w:r w:rsidRPr="002178DC">
        <w:rPr>
          <w:rFonts w:eastAsia="仿宋_GB2312"/>
          <w:sz w:val="32"/>
          <w:szCs w:val="32"/>
        </w:rPr>
        <w:t>2022</w:t>
      </w:r>
      <w:r w:rsidRPr="002178DC">
        <w:rPr>
          <w:rFonts w:eastAsia="仿宋_GB2312"/>
          <w:sz w:val="32"/>
          <w:szCs w:val="32"/>
        </w:rPr>
        <w:t>年</w:t>
      </w:r>
      <w:r w:rsidRPr="002178DC">
        <w:rPr>
          <w:rFonts w:eastAsia="仿宋_GB2312"/>
          <w:sz w:val="32"/>
          <w:szCs w:val="32"/>
        </w:rPr>
        <w:t>1-12</w:t>
      </w:r>
      <w:r w:rsidRPr="002178DC">
        <w:rPr>
          <w:rFonts w:eastAsia="仿宋_GB2312"/>
          <w:sz w:val="32"/>
          <w:szCs w:val="32"/>
        </w:rPr>
        <w:t>月）。培养周期结束后，学生可报名参加下一年度的培养，导师将给予优先考虑。</w:t>
      </w:r>
    </w:p>
    <w:p w14:paraId="12C97EA5"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（二）培养原则</w:t>
      </w:r>
    </w:p>
    <w:p w14:paraId="570C2E9F" w14:textId="77777777"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1.</w:t>
      </w:r>
      <w:r w:rsidRPr="002178DC">
        <w:rPr>
          <w:rFonts w:eastAsia="仿宋_GB2312"/>
          <w:sz w:val="32"/>
          <w:szCs w:val="32"/>
        </w:rPr>
        <w:t>兴趣导向。导师应从中学生的兴趣和特点出发，遵循因材施教原则，制定切实可行的培养方案，使学生实质参与科学研究，锻炼学生自主发现问题、分析问题、解决问题的能力，激发学生对基础学科的兴趣。</w:t>
      </w:r>
    </w:p>
    <w:p w14:paraId="096569D3" w14:textId="3B6585BB"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2.</w:t>
      </w:r>
      <w:r w:rsidRPr="002178DC">
        <w:rPr>
          <w:rFonts w:eastAsia="仿宋_GB2312"/>
          <w:sz w:val="32"/>
          <w:szCs w:val="32"/>
        </w:rPr>
        <w:t>名师引领。</w:t>
      </w:r>
      <w:r w:rsidRPr="002178DC">
        <w:rPr>
          <w:rFonts w:eastAsia="仿宋_GB2312"/>
          <w:sz w:val="32"/>
          <w:szCs w:val="32"/>
        </w:rPr>
        <w:t>“</w:t>
      </w:r>
      <w:r w:rsidRPr="002178DC">
        <w:rPr>
          <w:rFonts w:eastAsia="仿宋_GB2312" w:hint="eastAsia"/>
          <w:sz w:val="32"/>
          <w:szCs w:val="32"/>
        </w:rPr>
        <w:t>省后备人才培养计划</w:t>
      </w:r>
      <w:r w:rsidRPr="002178DC">
        <w:rPr>
          <w:rFonts w:eastAsia="仿宋_GB2312"/>
          <w:sz w:val="32"/>
          <w:szCs w:val="32"/>
        </w:rPr>
        <w:t>”</w:t>
      </w:r>
      <w:r w:rsidRPr="002178DC">
        <w:rPr>
          <w:rFonts w:eastAsia="仿宋_GB2312"/>
          <w:sz w:val="32"/>
          <w:szCs w:val="32"/>
        </w:rPr>
        <w:t>导师以著名</w:t>
      </w:r>
      <w:r w:rsidR="00B116AD" w:rsidRPr="002178DC">
        <w:rPr>
          <w:rFonts w:eastAsia="仿宋_GB2312" w:hint="eastAsia"/>
          <w:sz w:val="32"/>
          <w:szCs w:val="32"/>
        </w:rPr>
        <w:t>科学</w:t>
      </w:r>
      <w:r w:rsidRPr="002178DC">
        <w:rPr>
          <w:rFonts w:eastAsia="仿宋_GB2312"/>
          <w:sz w:val="32"/>
          <w:szCs w:val="32"/>
        </w:rPr>
        <w:t>家为主，注重发挥著名</w:t>
      </w:r>
      <w:r w:rsidR="00B116AD" w:rsidRPr="002178DC">
        <w:rPr>
          <w:rFonts w:eastAsia="仿宋_GB2312" w:hint="eastAsia"/>
          <w:sz w:val="32"/>
          <w:szCs w:val="32"/>
        </w:rPr>
        <w:t>科学</w:t>
      </w:r>
      <w:r w:rsidRPr="002178DC">
        <w:rPr>
          <w:rFonts w:eastAsia="仿宋_GB2312"/>
          <w:sz w:val="32"/>
          <w:szCs w:val="32"/>
        </w:rPr>
        <w:t>家在精神熏陶、学术引领和人格养成中的重要作用。导师及培养团队应着眼于为国家培养未来</w:t>
      </w:r>
      <w:proofErr w:type="gramStart"/>
      <w:r w:rsidRPr="002178DC">
        <w:rPr>
          <w:rFonts w:eastAsia="仿宋_GB2312"/>
          <w:sz w:val="32"/>
          <w:szCs w:val="32"/>
        </w:rPr>
        <w:t>拔尖科技</w:t>
      </w:r>
      <w:proofErr w:type="gramEnd"/>
      <w:r w:rsidRPr="002178DC">
        <w:rPr>
          <w:rFonts w:eastAsia="仿宋_GB2312"/>
          <w:sz w:val="32"/>
          <w:szCs w:val="32"/>
        </w:rPr>
        <w:t>创新人才，严格要求，精心培养，引导学生树立远大的科学志向。</w:t>
      </w:r>
    </w:p>
    <w:p w14:paraId="129971E3" w14:textId="77777777" w:rsidR="00E12105" w:rsidRPr="002178DC" w:rsidRDefault="00E12105" w:rsidP="00E12105">
      <w:pPr>
        <w:spacing w:line="580" w:lineRule="exact"/>
        <w:ind w:firstLineChars="200" w:firstLine="640"/>
        <w:rPr>
          <w:rFonts w:eastAsia="仿宋_GB2312"/>
          <w:sz w:val="32"/>
          <w:szCs w:val="32"/>
        </w:rPr>
      </w:pPr>
      <w:r w:rsidRPr="002178DC">
        <w:rPr>
          <w:rFonts w:eastAsia="楷体_GB2312"/>
          <w:sz w:val="32"/>
          <w:szCs w:val="32"/>
        </w:rPr>
        <w:t>（三）培养方式</w:t>
      </w:r>
    </w:p>
    <w:p w14:paraId="23B2C7B7" w14:textId="061C7F96" w:rsidR="00E12105" w:rsidRPr="002178DC" w:rsidRDefault="00E12105" w:rsidP="00E12105">
      <w:pPr>
        <w:spacing w:line="580" w:lineRule="exact"/>
        <w:ind w:firstLineChars="200" w:firstLine="643"/>
        <w:rPr>
          <w:rFonts w:eastAsia="仿宋_GB2312"/>
          <w:sz w:val="32"/>
          <w:szCs w:val="32"/>
        </w:rPr>
      </w:pPr>
      <w:r w:rsidRPr="002178DC">
        <w:rPr>
          <w:rFonts w:eastAsia="仿宋_GB2312"/>
          <w:b/>
          <w:bCs/>
          <w:sz w:val="32"/>
          <w:szCs w:val="32"/>
        </w:rPr>
        <w:t>1.</w:t>
      </w:r>
      <w:r w:rsidRPr="002178DC">
        <w:rPr>
          <w:rFonts w:eastAsia="仿宋_GB2312"/>
          <w:b/>
          <w:bCs/>
          <w:sz w:val="32"/>
          <w:szCs w:val="32"/>
        </w:rPr>
        <w:t>导师培养。</w:t>
      </w:r>
      <w:r w:rsidRPr="002178DC">
        <w:rPr>
          <w:rFonts w:eastAsia="仿宋_GB2312"/>
          <w:sz w:val="32"/>
          <w:szCs w:val="32"/>
        </w:rPr>
        <w:t>导师应充分利用高校</w:t>
      </w:r>
      <w:r w:rsidR="00393D20" w:rsidRPr="002178DC">
        <w:rPr>
          <w:rFonts w:eastAsia="仿宋_GB2312" w:hint="eastAsia"/>
          <w:sz w:val="32"/>
          <w:szCs w:val="32"/>
        </w:rPr>
        <w:t>及科研院所的</w:t>
      </w:r>
      <w:r w:rsidRPr="002178DC">
        <w:rPr>
          <w:rFonts w:eastAsia="仿宋_GB2312"/>
          <w:sz w:val="32"/>
          <w:szCs w:val="32"/>
        </w:rPr>
        <w:t>科研平台和学术资源对学生进行培养。导师根据学生不同特点，采取指定阅读书目、参加学术讨论、听取学术报告、指导课题研究等方式培养学生，使学生真正了解学科发展方向，切实体验科研过程。对于兴趣爱好或科研项目属于交叉学科或边缘学科的学生可以推荐高校内部不同学科导师、不同实验室或校际间的合作共同培养。</w:t>
      </w:r>
    </w:p>
    <w:p w14:paraId="1CA47E71" w14:textId="77777777"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lastRenderedPageBreak/>
        <w:t>导师应保证必要的时间和精力投入，保证学生见面次数，对学生进行当面指导。导师应要求学生投入必要的时间和精力，培养周期内到校参加培养不应少于</w:t>
      </w:r>
      <w:r w:rsidRPr="002178DC">
        <w:rPr>
          <w:rFonts w:eastAsia="仿宋_GB2312"/>
          <w:sz w:val="32"/>
          <w:szCs w:val="32"/>
        </w:rPr>
        <w:t>10</w:t>
      </w:r>
      <w:r w:rsidRPr="002178DC">
        <w:rPr>
          <w:rFonts w:eastAsia="仿宋_GB2312"/>
          <w:sz w:val="32"/>
          <w:szCs w:val="32"/>
        </w:rPr>
        <w:t>次</w:t>
      </w:r>
      <w:r w:rsidRPr="002178DC">
        <w:rPr>
          <w:rFonts w:eastAsia="仿宋_GB2312" w:hint="eastAsia"/>
          <w:sz w:val="32"/>
          <w:szCs w:val="32"/>
        </w:rPr>
        <w:t>，</w:t>
      </w:r>
      <w:r w:rsidRPr="002178DC">
        <w:rPr>
          <w:rFonts w:eastAsia="仿宋_GB2312"/>
          <w:sz w:val="32"/>
          <w:szCs w:val="32"/>
        </w:rPr>
        <w:t>并督促学生在每</w:t>
      </w:r>
      <w:r w:rsidRPr="002178DC">
        <w:rPr>
          <w:rFonts w:eastAsia="仿宋_GB2312" w:hint="eastAsia"/>
          <w:sz w:val="32"/>
          <w:szCs w:val="32"/>
        </w:rPr>
        <w:t>个培养阶段提交《学生成长日志》和《学生面谈记录》</w:t>
      </w:r>
      <w:r w:rsidRPr="002178DC">
        <w:rPr>
          <w:rFonts w:eastAsia="仿宋_GB2312"/>
          <w:sz w:val="32"/>
          <w:szCs w:val="32"/>
        </w:rPr>
        <w:t>。</w:t>
      </w:r>
    </w:p>
    <w:p w14:paraId="6D93690C" w14:textId="77777777" w:rsidR="00E12105" w:rsidRPr="002178DC" w:rsidRDefault="00E12105" w:rsidP="00E12105">
      <w:pPr>
        <w:spacing w:line="580" w:lineRule="exact"/>
        <w:ind w:firstLineChars="200" w:firstLine="643"/>
        <w:rPr>
          <w:rFonts w:eastAsia="仿宋_GB2312"/>
          <w:sz w:val="32"/>
          <w:szCs w:val="32"/>
        </w:rPr>
      </w:pPr>
      <w:r w:rsidRPr="002178DC">
        <w:rPr>
          <w:rFonts w:eastAsia="仿宋_GB2312"/>
          <w:b/>
          <w:bCs/>
          <w:sz w:val="32"/>
          <w:szCs w:val="32"/>
        </w:rPr>
        <w:t>2.</w:t>
      </w:r>
      <w:r w:rsidRPr="002178DC">
        <w:rPr>
          <w:rFonts w:eastAsia="仿宋_GB2312"/>
          <w:b/>
          <w:bCs/>
          <w:sz w:val="32"/>
          <w:szCs w:val="32"/>
        </w:rPr>
        <w:t>中学培养。</w:t>
      </w:r>
      <w:r w:rsidRPr="002178DC">
        <w:rPr>
          <w:rFonts w:eastAsia="仿宋_GB2312"/>
          <w:sz w:val="32"/>
          <w:szCs w:val="32"/>
        </w:rPr>
        <w:t>参与中学需选派科技教师或学科教师对学生进行基础科研技能培训和沟通方式指导，督促学生按时完成培养任务，配合高校导师做好学生日常培养。</w:t>
      </w:r>
    </w:p>
    <w:p w14:paraId="4B31F3CF" w14:textId="77777777" w:rsidR="00E12105" w:rsidRPr="002178DC" w:rsidRDefault="00E12105" w:rsidP="00E12105">
      <w:pPr>
        <w:spacing w:line="580" w:lineRule="exact"/>
        <w:ind w:firstLineChars="200" w:firstLine="643"/>
        <w:rPr>
          <w:rFonts w:eastAsia="仿宋_GB2312"/>
          <w:sz w:val="32"/>
          <w:szCs w:val="32"/>
        </w:rPr>
      </w:pPr>
      <w:r w:rsidRPr="002178DC">
        <w:rPr>
          <w:rFonts w:eastAsia="仿宋_GB2312"/>
          <w:b/>
          <w:bCs/>
          <w:sz w:val="32"/>
          <w:szCs w:val="32"/>
        </w:rPr>
        <w:t>3.</w:t>
      </w:r>
      <w:r w:rsidRPr="002178DC">
        <w:rPr>
          <w:rFonts w:eastAsia="仿宋_GB2312"/>
          <w:b/>
          <w:bCs/>
          <w:sz w:val="32"/>
          <w:szCs w:val="32"/>
        </w:rPr>
        <w:t>科学实践与交流活动。</w:t>
      </w:r>
      <w:r w:rsidRPr="002178DC">
        <w:rPr>
          <w:rFonts w:eastAsia="仿宋_GB2312"/>
          <w:spacing w:val="2"/>
          <w:sz w:val="32"/>
          <w:szCs w:val="32"/>
        </w:rPr>
        <w:t>省级管理办公室</w:t>
      </w:r>
      <w:r w:rsidRPr="002178DC">
        <w:rPr>
          <w:rFonts w:eastAsia="仿宋_GB2312" w:hint="eastAsia"/>
          <w:spacing w:val="2"/>
          <w:sz w:val="32"/>
          <w:szCs w:val="32"/>
        </w:rPr>
        <w:t>将</w:t>
      </w:r>
      <w:r w:rsidRPr="002178DC">
        <w:rPr>
          <w:rFonts w:eastAsia="仿宋_GB2312"/>
          <w:spacing w:val="2"/>
          <w:sz w:val="32"/>
          <w:szCs w:val="32"/>
        </w:rPr>
        <w:t>组织优秀学生参加学术会议、培训班、夏（冬）令营、论坛、交流会等多种学科交流活动</w:t>
      </w:r>
      <w:r w:rsidRPr="002178DC">
        <w:rPr>
          <w:rFonts w:eastAsia="仿宋_GB2312" w:hint="eastAsia"/>
          <w:spacing w:val="2"/>
          <w:sz w:val="32"/>
          <w:szCs w:val="32"/>
        </w:rPr>
        <w:t>。</w:t>
      </w:r>
      <w:r w:rsidRPr="002178DC">
        <w:rPr>
          <w:rFonts w:eastAsia="仿宋_GB2312"/>
          <w:sz w:val="32"/>
          <w:szCs w:val="32"/>
        </w:rPr>
        <w:t xml:space="preserve"> </w:t>
      </w:r>
    </w:p>
    <w:p w14:paraId="56632F2E" w14:textId="77777777" w:rsidR="00E12105" w:rsidRPr="002178DC" w:rsidRDefault="00E12105" w:rsidP="00E12105">
      <w:pPr>
        <w:spacing w:line="580" w:lineRule="exact"/>
        <w:ind w:firstLineChars="200" w:firstLine="640"/>
        <w:rPr>
          <w:rFonts w:eastAsia="黑体"/>
          <w:sz w:val="32"/>
          <w:szCs w:val="32"/>
        </w:rPr>
      </w:pPr>
      <w:r w:rsidRPr="002178DC">
        <w:rPr>
          <w:rFonts w:eastAsia="黑体"/>
          <w:sz w:val="32"/>
          <w:szCs w:val="32"/>
        </w:rPr>
        <w:t>五、学生评价</w:t>
      </w:r>
    </w:p>
    <w:p w14:paraId="3615CF87" w14:textId="77777777" w:rsidR="00E12105" w:rsidRPr="002178DC" w:rsidRDefault="00E12105" w:rsidP="00E12105">
      <w:pPr>
        <w:spacing w:line="580" w:lineRule="exact"/>
        <w:ind w:firstLineChars="200" w:firstLine="640"/>
        <w:rPr>
          <w:rFonts w:eastAsia="仿宋_GB2312"/>
          <w:sz w:val="32"/>
        </w:rPr>
      </w:pPr>
      <w:r w:rsidRPr="002178DC">
        <w:rPr>
          <w:rFonts w:eastAsia="仿宋_GB2312"/>
          <w:sz w:val="32"/>
          <w:szCs w:val="32"/>
        </w:rPr>
        <w:t>为加强对学生培养工作的动态管理，明确阶段性培养目标，确保工作取得实效，</w:t>
      </w:r>
      <w:r w:rsidRPr="002178DC">
        <w:rPr>
          <w:rFonts w:eastAsia="仿宋_GB2312" w:hint="eastAsia"/>
          <w:sz w:val="32"/>
          <w:szCs w:val="32"/>
        </w:rPr>
        <w:t>省级</w:t>
      </w:r>
      <w:r w:rsidRPr="002178DC">
        <w:rPr>
          <w:rFonts w:eastAsia="仿宋_GB2312"/>
          <w:sz w:val="32"/>
          <w:szCs w:val="32"/>
        </w:rPr>
        <w:t>管理办公室对</w:t>
      </w:r>
      <w:r w:rsidRPr="002178DC">
        <w:rPr>
          <w:rFonts w:eastAsia="仿宋_GB2312" w:hint="eastAsia"/>
          <w:sz w:val="32"/>
          <w:szCs w:val="32"/>
        </w:rPr>
        <w:t>市级管理办公室</w:t>
      </w:r>
      <w:r w:rsidRPr="002178DC">
        <w:rPr>
          <w:rFonts w:eastAsia="仿宋_GB2312"/>
          <w:sz w:val="32"/>
          <w:szCs w:val="32"/>
        </w:rPr>
        <w:t>进行中期</w:t>
      </w:r>
      <w:r w:rsidRPr="002178DC">
        <w:rPr>
          <w:rFonts w:eastAsia="仿宋_GB2312" w:hint="eastAsia"/>
          <w:sz w:val="32"/>
          <w:szCs w:val="32"/>
        </w:rPr>
        <w:t>、</w:t>
      </w:r>
      <w:r w:rsidRPr="002178DC">
        <w:rPr>
          <w:rFonts w:eastAsia="仿宋_GB2312"/>
          <w:sz w:val="32"/>
          <w:szCs w:val="32"/>
        </w:rPr>
        <w:t>年度评价。</w:t>
      </w:r>
    </w:p>
    <w:p w14:paraId="7DC74362" w14:textId="77777777" w:rsidR="00E12105" w:rsidRPr="002178DC" w:rsidRDefault="00E12105" w:rsidP="00E12105">
      <w:pPr>
        <w:spacing w:line="580" w:lineRule="exact"/>
        <w:ind w:firstLineChars="200" w:firstLine="640"/>
        <w:rPr>
          <w:rFonts w:eastAsia="楷体_GB2312"/>
          <w:sz w:val="32"/>
        </w:rPr>
      </w:pPr>
      <w:r w:rsidRPr="002178DC">
        <w:rPr>
          <w:rFonts w:eastAsia="楷体_GB2312"/>
          <w:sz w:val="32"/>
          <w:szCs w:val="32"/>
        </w:rPr>
        <w:t>（一）</w:t>
      </w:r>
      <w:r w:rsidRPr="002178DC">
        <w:rPr>
          <w:rFonts w:eastAsia="楷体_GB2312"/>
          <w:sz w:val="32"/>
        </w:rPr>
        <w:t>中期评价</w:t>
      </w:r>
    </w:p>
    <w:p w14:paraId="60710288" w14:textId="5F8F3D1A"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8</w:t>
      </w:r>
      <w:r w:rsidRPr="002178DC">
        <w:rPr>
          <w:rFonts w:eastAsia="仿宋_GB2312"/>
          <w:sz w:val="32"/>
          <w:szCs w:val="32"/>
        </w:rPr>
        <w:t>月底前，</w:t>
      </w:r>
      <w:r w:rsidRPr="002178DC">
        <w:rPr>
          <w:rFonts w:eastAsia="仿宋_GB2312" w:hint="eastAsia"/>
          <w:sz w:val="32"/>
          <w:szCs w:val="32"/>
        </w:rPr>
        <w:t>市</w:t>
      </w:r>
      <w:r w:rsidRPr="002178DC">
        <w:rPr>
          <w:rFonts w:eastAsia="仿宋_GB2312"/>
          <w:sz w:val="32"/>
          <w:szCs w:val="32"/>
        </w:rPr>
        <w:t>级管理办公室、高校</w:t>
      </w:r>
      <w:r w:rsidR="006F4B83" w:rsidRPr="002178DC">
        <w:rPr>
          <w:rFonts w:eastAsia="仿宋_GB2312" w:hint="eastAsia"/>
          <w:sz w:val="32"/>
          <w:szCs w:val="32"/>
        </w:rPr>
        <w:t>及科研院所</w:t>
      </w:r>
      <w:r w:rsidRPr="002178DC">
        <w:rPr>
          <w:rFonts w:eastAsia="仿宋_GB2312"/>
          <w:sz w:val="32"/>
          <w:szCs w:val="32"/>
        </w:rPr>
        <w:t>以学科为单位组织学生进行中期汇报，解答学生问题，明确下半年培养目标，协调解决培养中的问题。同时由导师团队结合学生日常培养情况对学生进行评价，不合格者退出培养，由高校、</w:t>
      </w:r>
      <w:r w:rsidR="006F4B83" w:rsidRPr="002178DC">
        <w:rPr>
          <w:rFonts w:eastAsia="仿宋_GB2312" w:hint="eastAsia"/>
          <w:sz w:val="32"/>
          <w:szCs w:val="32"/>
        </w:rPr>
        <w:t>科研院所、</w:t>
      </w:r>
      <w:r w:rsidRPr="002178DC">
        <w:rPr>
          <w:rFonts w:eastAsia="仿宋_GB2312" w:hint="eastAsia"/>
          <w:sz w:val="32"/>
          <w:szCs w:val="32"/>
        </w:rPr>
        <w:t>市</w:t>
      </w:r>
      <w:r w:rsidRPr="002178DC">
        <w:rPr>
          <w:rFonts w:eastAsia="仿宋_GB2312"/>
          <w:sz w:val="32"/>
          <w:szCs w:val="32"/>
        </w:rPr>
        <w:t>级管理办公室汇总后报</w:t>
      </w:r>
      <w:r w:rsidRPr="002178DC">
        <w:rPr>
          <w:rFonts w:eastAsia="仿宋_GB2312" w:hint="eastAsia"/>
          <w:sz w:val="32"/>
          <w:szCs w:val="32"/>
        </w:rPr>
        <w:t>省级</w:t>
      </w:r>
      <w:r w:rsidRPr="002178DC">
        <w:rPr>
          <w:rFonts w:eastAsia="仿宋_GB2312"/>
          <w:sz w:val="32"/>
          <w:szCs w:val="32"/>
        </w:rPr>
        <w:t>管理办公室。</w:t>
      </w:r>
    </w:p>
    <w:p w14:paraId="6A7B0607"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（二）年度评价</w:t>
      </w:r>
    </w:p>
    <w:p w14:paraId="0CA32698" w14:textId="3F38D6ED" w:rsidR="00E12105" w:rsidRPr="002178DC" w:rsidRDefault="00E12105" w:rsidP="00867BFC">
      <w:pPr>
        <w:spacing w:line="580" w:lineRule="exact"/>
        <w:ind w:firstLineChars="200" w:firstLine="640"/>
        <w:rPr>
          <w:rFonts w:eastAsia="仿宋_GB2312"/>
          <w:sz w:val="32"/>
          <w:szCs w:val="32"/>
        </w:rPr>
      </w:pPr>
      <w:r w:rsidRPr="002178DC">
        <w:rPr>
          <w:rFonts w:eastAsia="仿宋_GB2312"/>
          <w:sz w:val="32"/>
          <w:szCs w:val="32"/>
        </w:rPr>
        <w:t>11</w:t>
      </w:r>
      <w:r w:rsidRPr="002178DC">
        <w:rPr>
          <w:rFonts w:eastAsia="仿宋_GB2312"/>
          <w:sz w:val="32"/>
          <w:szCs w:val="32"/>
        </w:rPr>
        <w:t>月</w:t>
      </w:r>
      <w:r w:rsidRPr="002178DC">
        <w:rPr>
          <w:rFonts w:eastAsia="仿宋_GB2312" w:hint="eastAsia"/>
          <w:sz w:val="32"/>
          <w:szCs w:val="32"/>
        </w:rPr>
        <w:t>底前</w:t>
      </w:r>
      <w:r w:rsidRPr="002178DC">
        <w:rPr>
          <w:rFonts w:eastAsia="仿宋_GB2312"/>
          <w:sz w:val="32"/>
          <w:szCs w:val="32"/>
        </w:rPr>
        <w:t>，学生提交课题报告、培养报告（包括读书报告、文献综述、实验记录、小论文等）、《成长日志》、导师评价等材料。</w:t>
      </w:r>
      <w:r w:rsidRPr="002178DC">
        <w:rPr>
          <w:rFonts w:eastAsia="仿宋_GB2312" w:hint="eastAsia"/>
          <w:sz w:val="32"/>
          <w:szCs w:val="32"/>
        </w:rPr>
        <w:t>省级</w:t>
      </w:r>
      <w:r w:rsidRPr="002178DC">
        <w:rPr>
          <w:rFonts w:eastAsia="仿宋_GB2312"/>
          <w:sz w:val="32"/>
          <w:szCs w:val="32"/>
        </w:rPr>
        <w:t>管理办公室从科学兴趣、学科基础知识、</w:t>
      </w:r>
      <w:r w:rsidRPr="002178DC">
        <w:rPr>
          <w:rFonts w:eastAsia="仿宋_GB2312"/>
          <w:sz w:val="32"/>
          <w:szCs w:val="32"/>
        </w:rPr>
        <w:lastRenderedPageBreak/>
        <w:t>创新及科研潜质、综合能力、英语交流能力等方面对学生进行全面考察，评选出年度优秀学生、合格学生并推荐优秀学生参加</w:t>
      </w:r>
      <w:r w:rsidRPr="002178DC">
        <w:rPr>
          <w:rFonts w:eastAsia="仿宋_GB2312"/>
          <w:sz w:val="32"/>
          <w:szCs w:val="32"/>
        </w:rPr>
        <w:t>2023</w:t>
      </w:r>
      <w:r w:rsidRPr="002178DC">
        <w:rPr>
          <w:rFonts w:eastAsia="仿宋_GB2312"/>
          <w:sz w:val="32"/>
          <w:szCs w:val="32"/>
        </w:rPr>
        <w:t>年江苏省科技创新大赛初评</w:t>
      </w:r>
      <w:r w:rsidR="00B73A94">
        <w:rPr>
          <w:rFonts w:eastAsia="仿宋_GB2312" w:hint="eastAsia"/>
          <w:sz w:val="32"/>
          <w:szCs w:val="32"/>
        </w:rPr>
        <w:t>，</w:t>
      </w:r>
      <w:r w:rsidRPr="002178DC">
        <w:rPr>
          <w:rFonts w:eastAsia="仿宋_GB2312" w:hint="eastAsia"/>
          <w:sz w:val="32"/>
          <w:szCs w:val="32"/>
        </w:rPr>
        <w:t>并</w:t>
      </w:r>
      <w:r w:rsidRPr="002178DC">
        <w:rPr>
          <w:rFonts w:eastAsia="仿宋_GB2312"/>
          <w:sz w:val="32"/>
          <w:szCs w:val="32"/>
        </w:rPr>
        <w:t>为合格</w:t>
      </w:r>
      <w:r w:rsidRPr="002178DC">
        <w:rPr>
          <w:rFonts w:eastAsia="仿宋_GB2312" w:hint="eastAsia"/>
          <w:sz w:val="32"/>
          <w:szCs w:val="32"/>
        </w:rPr>
        <w:t>学员</w:t>
      </w:r>
      <w:r w:rsidRPr="002178DC">
        <w:rPr>
          <w:rFonts w:eastAsia="仿宋_GB2312"/>
          <w:sz w:val="32"/>
          <w:szCs w:val="32"/>
        </w:rPr>
        <w:t>授予《培养证书》，评价为不合格的学生不授予《培养证书》。</w:t>
      </w:r>
    </w:p>
    <w:p w14:paraId="6A0C45D8" w14:textId="77777777" w:rsidR="00E12105" w:rsidRPr="002178DC" w:rsidRDefault="00E12105" w:rsidP="00E12105">
      <w:pPr>
        <w:spacing w:line="580" w:lineRule="exact"/>
        <w:ind w:firstLineChars="200" w:firstLine="640"/>
        <w:rPr>
          <w:rFonts w:eastAsia="黑体"/>
          <w:sz w:val="32"/>
          <w:szCs w:val="32"/>
        </w:rPr>
      </w:pPr>
      <w:r w:rsidRPr="002178DC">
        <w:rPr>
          <w:rFonts w:eastAsia="黑体"/>
          <w:sz w:val="32"/>
          <w:szCs w:val="32"/>
        </w:rPr>
        <w:t>六、学生跟踪与服务</w:t>
      </w:r>
    </w:p>
    <w:p w14:paraId="73E06B3F" w14:textId="624AD8A1" w:rsidR="00E12105" w:rsidRPr="002178DC" w:rsidRDefault="00E12105" w:rsidP="00E12105">
      <w:pPr>
        <w:spacing w:line="580" w:lineRule="exact"/>
        <w:ind w:firstLineChars="200" w:firstLine="640"/>
        <w:rPr>
          <w:rFonts w:eastAsia="仿宋_GB2312"/>
          <w:sz w:val="32"/>
          <w:szCs w:val="32"/>
        </w:rPr>
      </w:pPr>
      <w:r w:rsidRPr="002178DC">
        <w:rPr>
          <w:rFonts w:eastAsia="仿宋_GB2312" w:hint="eastAsia"/>
          <w:sz w:val="32"/>
          <w:szCs w:val="32"/>
        </w:rPr>
        <w:t>市级</w:t>
      </w:r>
      <w:r w:rsidRPr="002178DC">
        <w:rPr>
          <w:rFonts w:eastAsia="仿宋_GB2312"/>
          <w:sz w:val="32"/>
          <w:szCs w:val="32"/>
        </w:rPr>
        <w:t>管理办公室</w:t>
      </w:r>
      <w:r w:rsidRPr="002178DC">
        <w:rPr>
          <w:rFonts w:eastAsia="仿宋_GB2312" w:hint="eastAsia"/>
          <w:sz w:val="32"/>
          <w:szCs w:val="32"/>
        </w:rPr>
        <w:t>应</w:t>
      </w:r>
      <w:r w:rsidRPr="002178DC">
        <w:rPr>
          <w:rFonts w:eastAsia="仿宋_GB2312"/>
          <w:sz w:val="32"/>
          <w:szCs w:val="32"/>
        </w:rPr>
        <w:t>将学生跟踪与服务工作纳入</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全年工作计划，联合中学、高校</w:t>
      </w:r>
      <w:r w:rsidR="006F4B83" w:rsidRPr="002178DC">
        <w:rPr>
          <w:rFonts w:eastAsia="仿宋_GB2312" w:hint="eastAsia"/>
          <w:sz w:val="32"/>
          <w:szCs w:val="32"/>
        </w:rPr>
        <w:t>、科研院所</w:t>
      </w:r>
      <w:r w:rsidRPr="002178DC">
        <w:rPr>
          <w:rFonts w:eastAsia="仿宋_GB2312"/>
          <w:sz w:val="32"/>
          <w:szCs w:val="32"/>
        </w:rPr>
        <w:t>持续加强</w:t>
      </w:r>
      <w:r w:rsidRPr="002178DC">
        <w:rPr>
          <w:rFonts w:eastAsia="仿宋_GB2312"/>
          <w:sz w:val="32"/>
          <w:szCs w:val="32"/>
        </w:rPr>
        <w:t>“</w:t>
      </w:r>
      <w:r w:rsidRPr="002178DC">
        <w:rPr>
          <w:rFonts w:eastAsia="仿宋_GB2312"/>
          <w:sz w:val="32"/>
          <w:szCs w:val="32"/>
        </w:rPr>
        <w:t>省后备人才</w:t>
      </w:r>
      <w:r w:rsidRPr="002178DC">
        <w:rPr>
          <w:rFonts w:eastAsia="仿宋_GB2312" w:hint="eastAsia"/>
          <w:sz w:val="32"/>
          <w:szCs w:val="32"/>
        </w:rPr>
        <w:t>库</w:t>
      </w:r>
      <w:r w:rsidRPr="002178DC">
        <w:rPr>
          <w:rFonts w:eastAsia="仿宋_GB2312"/>
          <w:sz w:val="32"/>
          <w:szCs w:val="32"/>
        </w:rPr>
        <w:t>”</w:t>
      </w:r>
      <w:r w:rsidRPr="002178DC">
        <w:rPr>
          <w:rFonts w:eastAsia="仿宋_GB2312"/>
          <w:sz w:val="32"/>
          <w:szCs w:val="32"/>
        </w:rPr>
        <w:t>共建共享。</w:t>
      </w:r>
      <w:r w:rsidRPr="002178DC">
        <w:rPr>
          <w:rFonts w:eastAsia="仿宋_GB2312"/>
          <w:sz w:val="32"/>
          <w:szCs w:val="36"/>
        </w:rPr>
        <w:t>各</w:t>
      </w:r>
      <w:r w:rsidRPr="002178DC">
        <w:rPr>
          <w:rFonts w:eastAsia="仿宋_GB2312" w:hint="eastAsia"/>
          <w:sz w:val="32"/>
          <w:szCs w:val="36"/>
        </w:rPr>
        <w:t>市级管理办公室</w:t>
      </w:r>
      <w:r w:rsidRPr="002178DC">
        <w:rPr>
          <w:rFonts w:eastAsia="仿宋_GB2312"/>
          <w:sz w:val="32"/>
          <w:szCs w:val="36"/>
        </w:rPr>
        <w:t>要</w:t>
      </w:r>
      <w:r w:rsidRPr="002178DC">
        <w:rPr>
          <w:rFonts w:eastAsia="仿宋_GB2312"/>
          <w:sz w:val="32"/>
          <w:szCs w:val="32"/>
        </w:rPr>
        <w:t>加强学生管理，增强学生的认同感和归属感，发现和培养学生跟踪的骨干力量。参与中学要重点加强对学生高中毕业去向的追踪；实施高校</w:t>
      </w:r>
      <w:r w:rsidR="006F4B83" w:rsidRPr="002178DC">
        <w:rPr>
          <w:rFonts w:eastAsia="仿宋_GB2312" w:hint="eastAsia"/>
          <w:sz w:val="32"/>
          <w:szCs w:val="32"/>
        </w:rPr>
        <w:t>、科研院所</w:t>
      </w:r>
      <w:r w:rsidRPr="002178DC">
        <w:rPr>
          <w:rFonts w:eastAsia="仿宋_GB2312"/>
          <w:sz w:val="32"/>
          <w:szCs w:val="32"/>
        </w:rPr>
        <w:t>要重点加强对升入本校的学生培养情况，特别是进入</w:t>
      </w:r>
      <w:r w:rsidRPr="002178DC">
        <w:rPr>
          <w:rFonts w:eastAsia="仿宋_GB2312"/>
          <w:sz w:val="32"/>
          <w:szCs w:val="36"/>
        </w:rPr>
        <w:t>“</w:t>
      </w:r>
      <w:r w:rsidRPr="002178DC">
        <w:rPr>
          <w:rFonts w:eastAsia="仿宋_GB2312"/>
          <w:sz w:val="32"/>
          <w:szCs w:val="36"/>
        </w:rPr>
        <w:t>基础学科拔尖学生培养计划</w:t>
      </w:r>
      <w:r w:rsidRPr="002178DC">
        <w:rPr>
          <w:rFonts w:eastAsia="仿宋_GB2312"/>
          <w:sz w:val="32"/>
          <w:szCs w:val="36"/>
        </w:rPr>
        <w:t>”</w:t>
      </w:r>
      <w:r w:rsidRPr="002178DC">
        <w:rPr>
          <w:rFonts w:eastAsia="仿宋_GB2312"/>
          <w:sz w:val="32"/>
          <w:szCs w:val="36"/>
        </w:rPr>
        <w:t>情况及后续发展情况</w:t>
      </w:r>
      <w:r w:rsidRPr="002178DC">
        <w:rPr>
          <w:rFonts w:eastAsia="仿宋_GB2312"/>
          <w:sz w:val="32"/>
          <w:szCs w:val="32"/>
        </w:rPr>
        <w:t>的追踪</w:t>
      </w:r>
      <w:r w:rsidRPr="002178DC">
        <w:rPr>
          <w:rFonts w:eastAsia="仿宋_GB2312"/>
          <w:sz w:val="32"/>
          <w:szCs w:val="36"/>
        </w:rPr>
        <w:t>；</w:t>
      </w:r>
      <w:r w:rsidRPr="002178DC">
        <w:rPr>
          <w:rFonts w:eastAsia="仿宋_GB2312" w:hint="eastAsia"/>
          <w:sz w:val="32"/>
          <w:szCs w:val="36"/>
        </w:rPr>
        <w:t>市</w:t>
      </w:r>
      <w:r w:rsidRPr="002178DC">
        <w:rPr>
          <w:rFonts w:eastAsia="仿宋_GB2312"/>
          <w:sz w:val="32"/>
          <w:szCs w:val="36"/>
        </w:rPr>
        <w:t>级管理办公室要</w:t>
      </w:r>
      <w:r w:rsidRPr="002178DC">
        <w:rPr>
          <w:rFonts w:eastAsia="仿宋_GB2312"/>
          <w:sz w:val="32"/>
          <w:szCs w:val="32"/>
        </w:rPr>
        <w:t>组织往届学生积极参加</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活动，同时做好到本地区就学就业的学生联系指导工作，保持并增强</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吸引力和凝聚力。</w:t>
      </w:r>
    </w:p>
    <w:p w14:paraId="037F52CA" w14:textId="17D9048E" w:rsidR="00E12105" w:rsidRPr="002178DC" w:rsidRDefault="00E12105" w:rsidP="00E12105">
      <w:pPr>
        <w:spacing w:line="580" w:lineRule="exact"/>
        <w:ind w:firstLineChars="200" w:firstLine="640"/>
        <w:rPr>
          <w:rFonts w:eastAsia="仿宋_GB2312"/>
          <w:sz w:val="32"/>
          <w:szCs w:val="32"/>
        </w:rPr>
      </w:pPr>
      <w:r w:rsidRPr="002178DC">
        <w:rPr>
          <w:rFonts w:eastAsia="仿宋_GB2312" w:hint="eastAsia"/>
          <w:sz w:val="32"/>
          <w:szCs w:val="32"/>
        </w:rPr>
        <w:t>省级</w:t>
      </w:r>
      <w:r w:rsidRPr="002178DC">
        <w:rPr>
          <w:rFonts w:eastAsia="仿宋_GB2312"/>
          <w:sz w:val="32"/>
          <w:szCs w:val="32"/>
        </w:rPr>
        <w:t>管理办公室会同</w:t>
      </w:r>
      <w:r w:rsidRPr="002178DC">
        <w:rPr>
          <w:rFonts w:eastAsia="仿宋_GB2312" w:hint="eastAsia"/>
          <w:sz w:val="32"/>
          <w:szCs w:val="32"/>
        </w:rPr>
        <w:t>市</w:t>
      </w:r>
      <w:r w:rsidRPr="002178DC">
        <w:rPr>
          <w:rFonts w:eastAsia="仿宋_GB2312"/>
          <w:sz w:val="32"/>
          <w:szCs w:val="32"/>
        </w:rPr>
        <w:t>级管理办公室、高校、</w:t>
      </w:r>
      <w:r w:rsidR="006F4B83" w:rsidRPr="002178DC">
        <w:rPr>
          <w:rFonts w:eastAsia="仿宋_GB2312" w:hint="eastAsia"/>
          <w:sz w:val="32"/>
          <w:szCs w:val="32"/>
        </w:rPr>
        <w:t>科研院所、</w:t>
      </w:r>
      <w:r w:rsidRPr="002178DC">
        <w:rPr>
          <w:rFonts w:eastAsia="仿宋_GB2312"/>
          <w:sz w:val="32"/>
          <w:szCs w:val="32"/>
        </w:rPr>
        <w:t>中学等，积极创造条件，为往届学生提供学业、职业发展等方面的支持和服务，促进他们更好发展。</w:t>
      </w:r>
    </w:p>
    <w:p w14:paraId="4697CF72" w14:textId="77777777" w:rsidR="00E12105" w:rsidRPr="002178DC" w:rsidRDefault="00E12105" w:rsidP="00E12105">
      <w:pPr>
        <w:spacing w:line="580" w:lineRule="exact"/>
        <w:ind w:firstLineChars="200" w:firstLine="640"/>
        <w:rPr>
          <w:rFonts w:eastAsia="黑体"/>
          <w:sz w:val="32"/>
          <w:szCs w:val="32"/>
        </w:rPr>
      </w:pPr>
      <w:r w:rsidRPr="002178DC">
        <w:rPr>
          <w:rFonts w:eastAsia="黑体"/>
          <w:sz w:val="32"/>
          <w:szCs w:val="32"/>
        </w:rPr>
        <w:t>七、组织保障</w:t>
      </w:r>
    </w:p>
    <w:p w14:paraId="48FE2DDE" w14:textId="2450564B"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工作由</w:t>
      </w:r>
      <w:r w:rsidRPr="002178DC">
        <w:rPr>
          <w:rFonts w:eastAsia="仿宋_GB2312" w:hint="eastAsia"/>
          <w:sz w:val="32"/>
          <w:szCs w:val="32"/>
        </w:rPr>
        <w:t>江苏省科学技术协会</w:t>
      </w:r>
      <w:r w:rsidR="009604E0">
        <w:rPr>
          <w:rFonts w:eastAsia="仿宋_GB2312" w:hint="eastAsia"/>
          <w:sz w:val="32"/>
          <w:szCs w:val="32"/>
        </w:rPr>
        <w:t>指导</w:t>
      </w:r>
      <w:r w:rsidRPr="002178DC">
        <w:rPr>
          <w:rFonts w:eastAsia="仿宋_GB2312" w:hint="eastAsia"/>
          <w:sz w:val="32"/>
          <w:szCs w:val="32"/>
        </w:rPr>
        <w:t>，</w:t>
      </w:r>
      <w:r w:rsidRPr="002178DC">
        <w:rPr>
          <w:rFonts w:eastAsia="仿宋_GB2312"/>
          <w:sz w:val="32"/>
          <w:szCs w:val="32"/>
        </w:rPr>
        <w:t>江苏省青少年科技中心</w:t>
      </w:r>
      <w:r w:rsidRPr="002178DC">
        <w:rPr>
          <w:rFonts w:eastAsia="仿宋_GB2312" w:hint="eastAsia"/>
          <w:sz w:val="32"/>
          <w:szCs w:val="32"/>
        </w:rPr>
        <w:t>具体</w:t>
      </w:r>
      <w:r w:rsidRPr="002178DC">
        <w:rPr>
          <w:rFonts w:eastAsia="仿宋_GB2312"/>
          <w:sz w:val="32"/>
          <w:szCs w:val="32"/>
        </w:rPr>
        <w:t>实施，相关高校、</w:t>
      </w:r>
      <w:r w:rsidR="006F4B83" w:rsidRPr="002178DC">
        <w:rPr>
          <w:rFonts w:eastAsia="仿宋_GB2312" w:hint="eastAsia"/>
          <w:sz w:val="32"/>
          <w:szCs w:val="32"/>
        </w:rPr>
        <w:t>科研院所、</w:t>
      </w:r>
      <w:r w:rsidRPr="002178DC">
        <w:rPr>
          <w:rFonts w:eastAsia="仿宋_GB2312"/>
          <w:sz w:val="32"/>
          <w:szCs w:val="32"/>
        </w:rPr>
        <w:t>设区市科协、中学共同参与实施。具体职责如下：</w:t>
      </w:r>
    </w:p>
    <w:p w14:paraId="5A32753D" w14:textId="77777777" w:rsidR="00E12105" w:rsidRPr="002178DC" w:rsidRDefault="00E12105" w:rsidP="00E12105">
      <w:pPr>
        <w:numPr>
          <w:ilvl w:val="0"/>
          <w:numId w:val="7"/>
        </w:numPr>
        <w:spacing w:line="580" w:lineRule="exact"/>
        <w:rPr>
          <w:rFonts w:eastAsia="楷体_GB2312"/>
          <w:sz w:val="32"/>
          <w:szCs w:val="32"/>
        </w:rPr>
      </w:pPr>
      <w:r w:rsidRPr="002178DC">
        <w:rPr>
          <w:rFonts w:eastAsia="楷体_GB2312" w:hint="eastAsia"/>
          <w:sz w:val="32"/>
          <w:szCs w:val="32"/>
        </w:rPr>
        <w:t>江苏省青少年科技中心</w:t>
      </w:r>
    </w:p>
    <w:p w14:paraId="5CC88BF6" w14:textId="7B696779"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lastRenderedPageBreak/>
        <w:t>成立省级管理办公室，</w:t>
      </w:r>
      <w:r w:rsidRPr="002178DC">
        <w:rPr>
          <w:rFonts w:eastAsia="仿宋_GB2312" w:hint="eastAsia"/>
          <w:sz w:val="32"/>
          <w:szCs w:val="32"/>
        </w:rPr>
        <w:t>协调高校、</w:t>
      </w:r>
      <w:r w:rsidR="006F4B83" w:rsidRPr="002178DC">
        <w:rPr>
          <w:rFonts w:eastAsia="仿宋_GB2312" w:hint="eastAsia"/>
          <w:sz w:val="32"/>
          <w:szCs w:val="32"/>
        </w:rPr>
        <w:t>科研院所、</w:t>
      </w:r>
      <w:r w:rsidRPr="002178DC">
        <w:rPr>
          <w:rFonts w:eastAsia="仿宋_GB2312"/>
          <w:sz w:val="32"/>
          <w:szCs w:val="32"/>
        </w:rPr>
        <w:t>设区市科协</w:t>
      </w:r>
      <w:r w:rsidRPr="002178DC">
        <w:rPr>
          <w:rFonts w:eastAsia="仿宋_GB2312" w:hint="eastAsia"/>
          <w:sz w:val="32"/>
          <w:szCs w:val="32"/>
        </w:rPr>
        <w:t>及相关中学完成年度培养任务。</w:t>
      </w:r>
      <w:r w:rsidRPr="002178DC">
        <w:rPr>
          <w:rFonts w:eastAsia="仿宋_GB2312"/>
          <w:sz w:val="32"/>
          <w:szCs w:val="32"/>
        </w:rPr>
        <w:t>负责制定实施方案、确定参与高校、组织专家对项目实施提供咨询指导、为项目实施提供</w:t>
      </w:r>
      <w:r w:rsidRPr="002178DC">
        <w:rPr>
          <w:rFonts w:eastAsia="仿宋_GB2312" w:hint="eastAsia"/>
          <w:sz w:val="32"/>
          <w:szCs w:val="32"/>
        </w:rPr>
        <w:t>经费及</w:t>
      </w:r>
      <w:r w:rsidRPr="002178DC">
        <w:rPr>
          <w:rFonts w:eastAsia="仿宋_GB2312"/>
          <w:sz w:val="32"/>
          <w:szCs w:val="32"/>
        </w:rPr>
        <w:t>相关资源支持，对工作突出的单位和个人进行表彰奖励，并对项目进行</w:t>
      </w:r>
      <w:r w:rsidRPr="002178DC">
        <w:rPr>
          <w:rFonts w:eastAsia="仿宋_GB2312" w:hint="eastAsia"/>
          <w:sz w:val="32"/>
          <w:szCs w:val="32"/>
        </w:rPr>
        <w:t>跟踪服务及管理</w:t>
      </w:r>
      <w:r w:rsidRPr="002178DC">
        <w:rPr>
          <w:rFonts w:eastAsia="仿宋_GB2312"/>
          <w:sz w:val="32"/>
          <w:szCs w:val="32"/>
        </w:rPr>
        <w:t>。</w:t>
      </w:r>
    </w:p>
    <w:p w14:paraId="0577D3DB" w14:textId="56300A00" w:rsidR="009604E0" w:rsidRDefault="008A6F26" w:rsidP="009604E0">
      <w:pPr>
        <w:spacing w:line="580" w:lineRule="exact"/>
        <w:ind w:firstLineChars="200" w:firstLine="640"/>
        <w:rPr>
          <w:rFonts w:eastAsia="仿宋_GB2312"/>
          <w:bCs/>
          <w:sz w:val="32"/>
          <w:szCs w:val="32"/>
        </w:rPr>
      </w:pPr>
      <w:r w:rsidRPr="009604E0">
        <w:rPr>
          <w:rFonts w:eastAsia="仿宋_GB2312" w:hint="eastAsia"/>
          <w:sz w:val="32"/>
          <w:szCs w:val="32"/>
        </w:rPr>
        <w:t>为保障各设区市科协</w:t>
      </w:r>
      <w:r w:rsidR="009604E0" w:rsidRPr="009604E0">
        <w:rPr>
          <w:rFonts w:eastAsia="仿宋_GB2312" w:hint="eastAsia"/>
          <w:sz w:val="32"/>
          <w:szCs w:val="32"/>
        </w:rPr>
        <w:t>工作</w:t>
      </w:r>
      <w:r w:rsidR="009604E0">
        <w:rPr>
          <w:rFonts w:eastAsia="仿宋_GB2312" w:hint="eastAsia"/>
          <w:sz w:val="32"/>
          <w:szCs w:val="32"/>
        </w:rPr>
        <w:t>的顺利</w:t>
      </w:r>
      <w:r w:rsidR="009604E0" w:rsidRPr="009604E0">
        <w:rPr>
          <w:rFonts w:eastAsia="仿宋_GB2312" w:hint="eastAsia"/>
          <w:sz w:val="32"/>
          <w:szCs w:val="32"/>
        </w:rPr>
        <w:t>开展，</w:t>
      </w:r>
      <w:r w:rsidR="009604E0" w:rsidRPr="0049274B">
        <w:rPr>
          <w:rFonts w:eastAsia="仿宋_GB2312" w:hint="eastAsia"/>
          <w:sz w:val="32"/>
          <w:szCs w:val="32"/>
        </w:rPr>
        <w:t>省青少年科技中心将拨付各设区市</w:t>
      </w:r>
      <w:r w:rsidR="009604E0" w:rsidRPr="0049274B">
        <w:rPr>
          <w:rFonts w:eastAsia="仿宋_GB2312"/>
          <w:sz w:val="32"/>
          <w:szCs w:val="32"/>
        </w:rPr>
        <w:t>管理办公室</w:t>
      </w:r>
      <w:r w:rsidR="009604E0" w:rsidRPr="0049274B">
        <w:rPr>
          <w:rFonts w:eastAsia="仿宋_GB2312" w:hint="eastAsia"/>
          <w:sz w:val="32"/>
          <w:szCs w:val="32"/>
        </w:rPr>
        <w:t>工作经费</w:t>
      </w:r>
      <w:r w:rsidR="009604E0" w:rsidRPr="0049274B">
        <w:rPr>
          <w:rFonts w:eastAsia="仿宋_GB2312" w:hint="eastAsia"/>
          <w:sz w:val="32"/>
          <w:szCs w:val="32"/>
        </w:rPr>
        <w:t>20000</w:t>
      </w:r>
      <w:r w:rsidR="009604E0" w:rsidRPr="0049274B">
        <w:rPr>
          <w:rFonts w:eastAsia="仿宋_GB2312" w:hint="eastAsia"/>
          <w:sz w:val="32"/>
          <w:szCs w:val="32"/>
        </w:rPr>
        <w:t>元，</w:t>
      </w:r>
      <w:r w:rsidR="009604E0" w:rsidRPr="009604E0">
        <w:rPr>
          <w:rFonts w:eastAsia="仿宋_GB2312" w:hint="eastAsia"/>
          <w:bCs/>
          <w:sz w:val="32"/>
          <w:szCs w:val="32"/>
        </w:rPr>
        <w:t>用于组织发动和相关活动</w:t>
      </w:r>
      <w:r w:rsidR="009604E0">
        <w:rPr>
          <w:rFonts w:eastAsia="仿宋_GB2312" w:hint="eastAsia"/>
          <w:bCs/>
          <w:sz w:val="32"/>
          <w:szCs w:val="32"/>
        </w:rPr>
        <w:t>的</w:t>
      </w:r>
      <w:r w:rsidR="009604E0" w:rsidRPr="009604E0">
        <w:rPr>
          <w:rFonts w:eastAsia="仿宋_GB2312" w:hint="eastAsia"/>
          <w:bCs/>
          <w:sz w:val="32"/>
          <w:szCs w:val="32"/>
        </w:rPr>
        <w:t>开展，培养周期结束</w:t>
      </w:r>
      <w:r w:rsidR="009604E0">
        <w:rPr>
          <w:rFonts w:eastAsia="仿宋_GB2312" w:hint="eastAsia"/>
          <w:bCs/>
          <w:sz w:val="32"/>
          <w:szCs w:val="32"/>
        </w:rPr>
        <w:t>，</w:t>
      </w:r>
      <w:r w:rsidR="009604E0" w:rsidRPr="009604E0">
        <w:rPr>
          <w:rFonts w:eastAsia="仿宋_GB2312" w:hint="eastAsia"/>
          <w:bCs/>
          <w:sz w:val="32"/>
          <w:szCs w:val="32"/>
        </w:rPr>
        <w:t>市</w:t>
      </w:r>
      <w:r w:rsidR="009604E0">
        <w:rPr>
          <w:rFonts w:eastAsia="仿宋_GB2312" w:hint="eastAsia"/>
          <w:bCs/>
          <w:sz w:val="32"/>
          <w:szCs w:val="32"/>
        </w:rPr>
        <w:t>级</w:t>
      </w:r>
      <w:r w:rsidR="009604E0" w:rsidRPr="009604E0">
        <w:rPr>
          <w:rFonts w:eastAsia="仿宋_GB2312"/>
          <w:bCs/>
          <w:sz w:val="32"/>
          <w:szCs w:val="32"/>
        </w:rPr>
        <w:t>管理办公室</w:t>
      </w:r>
      <w:r w:rsidR="009604E0" w:rsidRPr="009604E0">
        <w:rPr>
          <w:rFonts w:eastAsia="仿宋_GB2312" w:hint="eastAsia"/>
          <w:bCs/>
          <w:sz w:val="32"/>
          <w:szCs w:val="32"/>
        </w:rPr>
        <w:t>须向省办提交经费使用情况</w:t>
      </w:r>
      <w:r w:rsidR="00CF53F3">
        <w:rPr>
          <w:rFonts w:eastAsia="仿宋_GB2312" w:hint="eastAsia"/>
          <w:bCs/>
          <w:sz w:val="32"/>
          <w:szCs w:val="32"/>
        </w:rPr>
        <w:t>及绩效指标完成情况</w:t>
      </w:r>
      <w:r w:rsidR="00CF53F3" w:rsidRPr="009604E0">
        <w:rPr>
          <w:rFonts w:eastAsia="仿宋_GB2312" w:hint="eastAsia"/>
          <w:bCs/>
          <w:sz w:val="32"/>
          <w:szCs w:val="32"/>
        </w:rPr>
        <w:t>说明</w:t>
      </w:r>
      <w:r w:rsidR="00CF53F3">
        <w:rPr>
          <w:rFonts w:eastAsia="仿宋_GB2312" w:hint="eastAsia"/>
          <w:bCs/>
          <w:sz w:val="32"/>
          <w:szCs w:val="32"/>
        </w:rPr>
        <w:t>。</w:t>
      </w:r>
    </w:p>
    <w:p w14:paraId="14AE3E4D" w14:textId="610727E9" w:rsidR="00E12105" w:rsidRPr="002178DC" w:rsidRDefault="00E12105" w:rsidP="009604E0">
      <w:pPr>
        <w:spacing w:line="580" w:lineRule="exact"/>
        <w:ind w:firstLineChars="200" w:firstLine="640"/>
        <w:rPr>
          <w:rFonts w:eastAsia="楷体_GB2312"/>
          <w:sz w:val="32"/>
          <w:szCs w:val="32"/>
        </w:rPr>
      </w:pPr>
      <w:r w:rsidRPr="002178DC">
        <w:rPr>
          <w:rFonts w:eastAsia="楷体_GB2312"/>
          <w:sz w:val="32"/>
          <w:szCs w:val="32"/>
        </w:rPr>
        <w:t>（二）参与高校</w:t>
      </w:r>
      <w:r w:rsidR="006F4B83" w:rsidRPr="002178DC">
        <w:rPr>
          <w:rFonts w:eastAsia="楷体_GB2312" w:hint="eastAsia"/>
          <w:sz w:val="32"/>
          <w:szCs w:val="32"/>
        </w:rPr>
        <w:t>、科研院所</w:t>
      </w:r>
    </w:p>
    <w:p w14:paraId="7B98D2F5" w14:textId="293E71C6" w:rsidR="00E12105" w:rsidRPr="002178DC" w:rsidRDefault="00E12105" w:rsidP="00E12105">
      <w:pPr>
        <w:spacing w:line="580" w:lineRule="exact"/>
        <w:ind w:firstLineChars="200" w:firstLine="640"/>
        <w:rPr>
          <w:rFonts w:eastAsia="仿宋_GB2312"/>
          <w:sz w:val="32"/>
          <w:szCs w:val="36"/>
        </w:rPr>
      </w:pPr>
      <w:r w:rsidRPr="002178DC">
        <w:rPr>
          <w:rFonts w:eastAsia="仿宋_GB2312"/>
          <w:sz w:val="32"/>
          <w:szCs w:val="32"/>
        </w:rPr>
        <w:t>参与高校</w:t>
      </w:r>
      <w:r w:rsidR="006F4B83" w:rsidRPr="002178DC">
        <w:rPr>
          <w:rFonts w:eastAsia="仿宋_GB2312" w:hint="eastAsia"/>
          <w:sz w:val="32"/>
          <w:szCs w:val="32"/>
        </w:rPr>
        <w:t>、科研院所</w:t>
      </w:r>
      <w:r w:rsidRPr="002178DC">
        <w:rPr>
          <w:rFonts w:eastAsia="仿宋_GB2312"/>
          <w:sz w:val="32"/>
          <w:szCs w:val="32"/>
        </w:rPr>
        <w:t>负责确定具体部门（如教务处、科研处等）协调和组织工作实施，将</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z w:val="32"/>
          <w:szCs w:val="32"/>
        </w:rPr>
        <w:t>与高校拔尖创新人才培养工作相结合，共同部署，资源共享。具体职责包括推荐导师人选；协助</w:t>
      </w:r>
      <w:r w:rsidR="00DC3123">
        <w:rPr>
          <w:rFonts w:eastAsia="仿宋_GB2312" w:hint="eastAsia"/>
          <w:sz w:val="32"/>
          <w:szCs w:val="32"/>
        </w:rPr>
        <w:t>市</w:t>
      </w:r>
      <w:r w:rsidRPr="002178DC">
        <w:rPr>
          <w:rFonts w:eastAsia="仿宋_GB2312"/>
          <w:sz w:val="32"/>
          <w:szCs w:val="32"/>
        </w:rPr>
        <w:t>级管理办公室做好学生笔试、面试等选拔工作；开放优质科技教育资源，推动培养工作与学校特色优势资源、特色活动相结合；</w:t>
      </w:r>
      <w:r w:rsidRPr="002178DC">
        <w:rPr>
          <w:rFonts w:eastAsia="仿宋_GB2312"/>
          <w:sz w:val="32"/>
          <w:szCs w:val="36"/>
        </w:rPr>
        <w:t>组织学生参加科学实践、实习、学术报告等活动；拓展学生国际视野，组织推荐学生国外夏令营、研讨会、短期考察等国际科技交流活动</w:t>
      </w:r>
      <w:r w:rsidRPr="002178DC">
        <w:rPr>
          <w:rFonts w:eastAsia="仿宋_GB2312"/>
          <w:sz w:val="32"/>
          <w:szCs w:val="32"/>
        </w:rPr>
        <w:t>；将导师及团队指导学生计入教育教学工作量；</w:t>
      </w:r>
      <w:r w:rsidRPr="002178DC">
        <w:rPr>
          <w:rFonts w:eastAsia="仿宋_GB2312"/>
          <w:sz w:val="32"/>
          <w:szCs w:val="36"/>
        </w:rPr>
        <w:t>推动基础教育阶段和高等教育阶段的拔尖创新人才贯通培养；完成年度工作总结，协助做好各项保障工作；配合做好工作评估等。</w:t>
      </w:r>
    </w:p>
    <w:p w14:paraId="30E1E9AE"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（三）</w:t>
      </w:r>
      <w:r w:rsidRPr="002178DC">
        <w:rPr>
          <w:rFonts w:eastAsia="楷体_GB2312" w:hint="eastAsia"/>
          <w:sz w:val="32"/>
          <w:szCs w:val="32"/>
        </w:rPr>
        <w:t>设区市科协</w:t>
      </w:r>
    </w:p>
    <w:p w14:paraId="65CE889B" w14:textId="7BFD3D50" w:rsidR="00E12105" w:rsidRPr="002178DC" w:rsidRDefault="00E12105" w:rsidP="00E12105">
      <w:pPr>
        <w:spacing w:line="580" w:lineRule="exact"/>
        <w:ind w:firstLineChars="200" w:firstLine="616"/>
        <w:rPr>
          <w:rFonts w:eastAsia="仿宋_GB2312"/>
          <w:spacing w:val="-6"/>
          <w:sz w:val="32"/>
          <w:szCs w:val="32"/>
        </w:rPr>
      </w:pPr>
      <w:r w:rsidRPr="002178DC">
        <w:rPr>
          <w:rFonts w:eastAsia="仿宋_GB2312" w:hint="eastAsia"/>
          <w:spacing w:val="-6"/>
          <w:sz w:val="32"/>
          <w:szCs w:val="32"/>
        </w:rPr>
        <w:t>市</w:t>
      </w:r>
      <w:r w:rsidRPr="002178DC">
        <w:rPr>
          <w:rFonts w:eastAsia="仿宋_GB2312"/>
          <w:spacing w:val="-6"/>
          <w:sz w:val="32"/>
          <w:szCs w:val="32"/>
        </w:rPr>
        <w:t>级科协</w:t>
      </w:r>
      <w:r w:rsidR="00CF53F3">
        <w:rPr>
          <w:rFonts w:eastAsia="仿宋_GB2312" w:hint="eastAsia"/>
          <w:spacing w:val="-6"/>
          <w:sz w:val="32"/>
          <w:szCs w:val="32"/>
        </w:rPr>
        <w:t>应协调当地</w:t>
      </w:r>
      <w:r w:rsidRPr="002178DC">
        <w:rPr>
          <w:rFonts w:eastAsia="仿宋_GB2312"/>
          <w:spacing w:val="-6"/>
          <w:sz w:val="32"/>
          <w:szCs w:val="32"/>
        </w:rPr>
        <w:t>教育行政部门</w:t>
      </w:r>
      <w:r w:rsidR="00CF53F3">
        <w:rPr>
          <w:rFonts w:eastAsia="仿宋_GB2312" w:hint="eastAsia"/>
          <w:spacing w:val="-6"/>
          <w:sz w:val="32"/>
          <w:szCs w:val="32"/>
        </w:rPr>
        <w:t>，</w:t>
      </w:r>
      <w:r w:rsidRPr="002178DC">
        <w:rPr>
          <w:rFonts w:eastAsia="仿宋_GB2312"/>
          <w:spacing w:val="-6"/>
          <w:sz w:val="32"/>
          <w:szCs w:val="32"/>
        </w:rPr>
        <w:t>将</w:t>
      </w:r>
      <w:r w:rsidRPr="002178DC">
        <w:rPr>
          <w:rFonts w:eastAsia="仿宋_GB2312"/>
          <w:sz w:val="32"/>
          <w:szCs w:val="32"/>
        </w:rPr>
        <w:t>“</w:t>
      </w:r>
      <w:r w:rsidRPr="002178DC">
        <w:rPr>
          <w:rFonts w:eastAsia="仿宋_GB2312"/>
          <w:sz w:val="32"/>
          <w:szCs w:val="32"/>
        </w:rPr>
        <w:t>省后备人才培养</w:t>
      </w:r>
      <w:r w:rsidRPr="002178DC">
        <w:rPr>
          <w:rFonts w:eastAsia="仿宋_GB2312"/>
          <w:sz w:val="32"/>
          <w:szCs w:val="32"/>
        </w:rPr>
        <w:lastRenderedPageBreak/>
        <w:t>计划</w:t>
      </w:r>
      <w:r w:rsidRPr="002178DC">
        <w:rPr>
          <w:rFonts w:eastAsia="仿宋_GB2312"/>
          <w:sz w:val="32"/>
          <w:szCs w:val="32"/>
        </w:rPr>
        <w:t>”</w:t>
      </w:r>
      <w:r w:rsidRPr="002178DC">
        <w:rPr>
          <w:rFonts w:eastAsia="仿宋_GB2312"/>
          <w:spacing w:val="-6"/>
          <w:sz w:val="32"/>
          <w:szCs w:val="32"/>
        </w:rPr>
        <w:t>纳入本地区青少年科技创新人才培养整体规划、纳入中学生综合素质评价体系；制定本地区</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pacing w:val="-6"/>
          <w:sz w:val="32"/>
          <w:szCs w:val="32"/>
        </w:rPr>
        <w:t>工作实施方案；确定参与中学</w:t>
      </w:r>
      <w:r w:rsidRPr="002178DC">
        <w:rPr>
          <w:rFonts w:eastAsia="仿宋_GB2312" w:hint="eastAsia"/>
          <w:spacing w:val="-6"/>
          <w:sz w:val="32"/>
          <w:szCs w:val="32"/>
        </w:rPr>
        <w:t>、培养高校</w:t>
      </w:r>
      <w:r w:rsidR="00617FBE" w:rsidRPr="002178DC">
        <w:rPr>
          <w:rFonts w:eastAsia="仿宋_GB2312" w:hint="eastAsia"/>
          <w:spacing w:val="-6"/>
          <w:sz w:val="32"/>
          <w:szCs w:val="32"/>
        </w:rPr>
        <w:t>或科研院所</w:t>
      </w:r>
      <w:r w:rsidRPr="002178DC">
        <w:rPr>
          <w:rFonts w:eastAsia="仿宋_GB2312"/>
          <w:spacing w:val="-6"/>
          <w:sz w:val="32"/>
          <w:szCs w:val="32"/>
        </w:rPr>
        <w:t>；组织和推进本地中学生的推荐、选拔、培养工作；搭建导师与中学教师交流平台；做好</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pacing w:val="-6"/>
          <w:sz w:val="32"/>
          <w:szCs w:val="32"/>
        </w:rPr>
        <w:t>宣讲工作；对本地区</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pacing w:val="-6"/>
          <w:sz w:val="32"/>
          <w:szCs w:val="32"/>
        </w:rPr>
        <w:t>典型案例进行挖掘与宣传；组织本地区工作总结评估；做好学生跟踪工作。</w:t>
      </w:r>
      <w:r w:rsidRPr="002178DC">
        <w:rPr>
          <w:rFonts w:eastAsia="仿宋_GB2312" w:hint="eastAsia"/>
          <w:spacing w:val="-6"/>
          <w:sz w:val="32"/>
          <w:szCs w:val="32"/>
        </w:rPr>
        <w:t>市</w:t>
      </w:r>
      <w:r w:rsidRPr="002178DC">
        <w:rPr>
          <w:rFonts w:eastAsia="仿宋_GB2312"/>
          <w:spacing w:val="-6"/>
          <w:sz w:val="32"/>
          <w:szCs w:val="32"/>
        </w:rPr>
        <w:t>级管理办公室设在</w:t>
      </w:r>
      <w:r w:rsidRPr="002178DC">
        <w:rPr>
          <w:rFonts w:eastAsia="仿宋_GB2312" w:hint="eastAsia"/>
          <w:spacing w:val="-6"/>
          <w:sz w:val="32"/>
          <w:szCs w:val="32"/>
        </w:rPr>
        <w:t>市</w:t>
      </w:r>
      <w:r w:rsidRPr="002178DC">
        <w:rPr>
          <w:rFonts w:eastAsia="仿宋_GB2312"/>
          <w:spacing w:val="-6"/>
          <w:sz w:val="32"/>
          <w:szCs w:val="32"/>
        </w:rPr>
        <w:t>级科协</w:t>
      </w:r>
      <w:r w:rsidRPr="002178DC">
        <w:rPr>
          <w:rFonts w:eastAsia="仿宋_GB2312" w:hint="eastAsia"/>
          <w:spacing w:val="-6"/>
          <w:sz w:val="32"/>
          <w:szCs w:val="32"/>
        </w:rPr>
        <w:t>科普部或</w:t>
      </w:r>
      <w:r w:rsidRPr="002178DC">
        <w:rPr>
          <w:rFonts w:eastAsia="仿宋_GB2312"/>
          <w:spacing w:val="-6"/>
          <w:sz w:val="32"/>
          <w:szCs w:val="32"/>
        </w:rPr>
        <w:t>青少年科技教育工作机构，承担本级</w:t>
      </w:r>
      <w:r w:rsidRPr="002178DC">
        <w:rPr>
          <w:rFonts w:eastAsia="仿宋_GB2312"/>
          <w:sz w:val="32"/>
          <w:szCs w:val="32"/>
        </w:rPr>
        <w:t>“</w:t>
      </w:r>
      <w:r w:rsidRPr="002178DC">
        <w:rPr>
          <w:rFonts w:eastAsia="仿宋_GB2312"/>
          <w:sz w:val="32"/>
          <w:szCs w:val="32"/>
        </w:rPr>
        <w:t>省后备人才培养计划</w:t>
      </w:r>
      <w:r w:rsidRPr="002178DC">
        <w:rPr>
          <w:rFonts w:eastAsia="仿宋_GB2312"/>
          <w:sz w:val="32"/>
          <w:szCs w:val="32"/>
        </w:rPr>
        <w:t>”</w:t>
      </w:r>
      <w:r w:rsidRPr="002178DC">
        <w:rPr>
          <w:rFonts w:eastAsia="仿宋_GB2312"/>
          <w:spacing w:val="-6"/>
          <w:sz w:val="32"/>
          <w:szCs w:val="32"/>
        </w:rPr>
        <w:t>日常管理工作。</w:t>
      </w:r>
    </w:p>
    <w:p w14:paraId="3F5B9EB1"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（四）参与中学</w:t>
      </w:r>
    </w:p>
    <w:p w14:paraId="38E3B3DC" w14:textId="77777777"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参与中学负责推荐品学兼优、学有余力、对基础学科具有浓厚兴趣的中学生；组建以校领导为负责人，由科技教师等有关人员组成的指导团队，指派专人负责日常工作，配备学科教师指导学生开展课题研究；建立与导师团队、省级管理办公室的有效沟通机制，实时反馈培养工作开展情况；将</w:t>
      </w:r>
      <w:r w:rsidRPr="002178DC">
        <w:rPr>
          <w:rFonts w:eastAsia="仿宋_GB2312"/>
          <w:sz w:val="32"/>
          <w:szCs w:val="32"/>
        </w:rPr>
        <w:t>“</w:t>
      </w:r>
      <w:r w:rsidRPr="002178DC">
        <w:rPr>
          <w:rFonts w:eastAsia="仿宋_GB2312" w:hint="eastAsia"/>
          <w:sz w:val="32"/>
          <w:szCs w:val="32"/>
        </w:rPr>
        <w:t>省后备人才培养计划</w:t>
      </w:r>
      <w:r w:rsidRPr="002178DC">
        <w:rPr>
          <w:rFonts w:eastAsia="仿宋_GB2312"/>
          <w:sz w:val="32"/>
          <w:szCs w:val="32"/>
        </w:rPr>
        <w:t>”</w:t>
      </w:r>
      <w:r w:rsidRPr="002178DC">
        <w:rPr>
          <w:rFonts w:eastAsia="仿宋_GB2312"/>
          <w:sz w:val="32"/>
          <w:szCs w:val="32"/>
        </w:rPr>
        <w:t>纳入本校研究性学习课程、学科拓展课程、科技选修课程、创新实践课程等课程体系；对中学教师组织和指导学生科研实践计入教育教学工作量；进一步加强校内宣传与宣讲，扩大受益面；完成年度工作总结，协助做好各项保障工作。</w:t>
      </w:r>
    </w:p>
    <w:p w14:paraId="1277C44F" w14:textId="77777777" w:rsidR="00E12105" w:rsidRPr="002178DC" w:rsidRDefault="00E12105" w:rsidP="00E12105">
      <w:pPr>
        <w:autoSpaceDE w:val="0"/>
        <w:autoSpaceDN w:val="0"/>
        <w:adjustRightInd w:val="0"/>
        <w:snapToGrid w:val="0"/>
        <w:spacing w:line="580" w:lineRule="exact"/>
        <w:ind w:firstLineChars="200" w:firstLine="640"/>
        <w:rPr>
          <w:rFonts w:eastAsia="黑体"/>
          <w:sz w:val="32"/>
          <w:szCs w:val="32"/>
        </w:rPr>
      </w:pPr>
      <w:r w:rsidRPr="002178DC">
        <w:rPr>
          <w:rFonts w:eastAsia="黑体"/>
          <w:sz w:val="32"/>
          <w:szCs w:val="32"/>
        </w:rPr>
        <w:t>八、进度安排</w:t>
      </w:r>
    </w:p>
    <w:p w14:paraId="17B2C5D2"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（一）推荐导师</w:t>
      </w:r>
    </w:p>
    <w:p w14:paraId="405BC8D4" w14:textId="585403A5"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202</w:t>
      </w:r>
      <w:r w:rsidR="00C11B58" w:rsidRPr="002178DC">
        <w:rPr>
          <w:rFonts w:eastAsia="仿宋_GB2312"/>
          <w:sz w:val="32"/>
          <w:szCs w:val="32"/>
        </w:rPr>
        <w:t>2</w:t>
      </w:r>
      <w:r w:rsidRPr="002178DC">
        <w:rPr>
          <w:rFonts w:eastAsia="仿宋_GB2312"/>
          <w:sz w:val="32"/>
          <w:szCs w:val="32"/>
        </w:rPr>
        <w:t>年</w:t>
      </w:r>
      <w:r w:rsidRPr="002178DC">
        <w:rPr>
          <w:rFonts w:eastAsia="仿宋_GB2312"/>
          <w:sz w:val="32"/>
          <w:szCs w:val="32"/>
        </w:rPr>
        <w:t>1</w:t>
      </w:r>
      <w:r w:rsidRPr="002178DC">
        <w:rPr>
          <w:rFonts w:eastAsia="仿宋_GB2312"/>
          <w:sz w:val="32"/>
          <w:szCs w:val="32"/>
        </w:rPr>
        <w:t>月</w:t>
      </w:r>
      <w:r w:rsidR="000F121E" w:rsidRPr="002178DC">
        <w:rPr>
          <w:rFonts w:eastAsia="仿宋_GB2312" w:hint="eastAsia"/>
          <w:sz w:val="32"/>
          <w:szCs w:val="32"/>
        </w:rPr>
        <w:t>1</w:t>
      </w:r>
      <w:r w:rsidR="000F121E" w:rsidRPr="002178DC">
        <w:rPr>
          <w:rFonts w:eastAsia="仿宋_GB2312"/>
          <w:sz w:val="32"/>
          <w:szCs w:val="32"/>
        </w:rPr>
        <w:t>5</w:t>
      </w:r>
      <w:r w:rsidRPr="002178DC">
        <w:rPr>
          <w:rFonts w:eastAsia="仿宋_GB2312"/>
          <w:sz w:val="32"/>
          <w:szCs w:val="32"/>
        </w:rPr>
        <w:t>日前，</w:t>
      </w:r>
      <w:r w:rsidRPr="002178DC">
        <w:rPr>
          <w:rFonts w:eastAsia="仿宋_GB2312" w:hint="eastAsia"/>
          <w:sz w:val="32"/>
          <w:szCs w:val="32"/>
        </w:rPr>
        <w:t>各市级管理办公室</w:t>
      </w:r>
      <w:r w:rsidRPr="002178DC">
        <w:rPr>
          <w:rFonts w:eastAsia="仿宋_GB2312"/>
          <w:sz w:val="32"/>
          <w:szCs w:val="32"/>
        </w:rPr>
        <w:t>推荐</w:t>
      </w:r>
      <w:r w:rsidRPr="002178DC">
        <w:rPr>
          <w:rFonts w:eastAsia="仿宋_GB2312" w:hint="eastAsia"/>
          <w:sz w:val="32"/>
          <w:szCs w:val="32"/>
        </w:rPr>
        <w:t>培养高校和导师，导师填写《导师信息收集表》，</w:t>
      </w:r>
      <w:r w:rsidRPr="002178DC">
        <w:rPr>
          <w:rFonts w:eastAsia="仿宋_GB2312"/>
          <w:sz w:val="32"/>
          <w:szCs w:val="32"/>
        </w:rPr>
        <w:t>经省级管理办公室</w:t>
      </w:r>
      <w:r w:rsidRPr="002178DC">
        <w:rPr>
          <w:rFonts w:eastAsia="仿宋_GB2312"/>
          <w:sz w:val="32"/>
          <w:szCs w:val="32"/>
        </w:rPr>
        <w:lastRenderedPageBreak/>
        <w:t>审定后，</w:t>
      </w:r>
      <w:r w:rsidRPr="002178DC">
        <w:rPr>
          <w:rFonts w:eastAsia="仿宋_GB2312" w:hint="eastAsia"/>
          <w:sz w:val="32"/>
          <w:szCs w:val="32"/>
        </w:rPr>
        <w:t>将导师信息录入平台。</w:t>
      </w:r>
    </w:p>
    <w:p w14:paraId="1C34480E"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（二）学生网上报名</w:t>
      </w:r>
      <w:r w:rsidRPr="002178DC">
        <w:rPr>
          <w:rFonts w:eastAsia="楷体_GB2312" w:hint="eastAsia"/>
          <w:sz w:val="32"/>
          <w:szCs w:val="32"/>
        </w:rPr>
        <w:t>，市</w:t>
      </w:r>
      <w:r w:rsidRPr="002178DC">
        <w:rPr>
          <w:rFonts w:eastAsia="楷体_GB2312"/>
          <w:sz w:val="32"/>
          <w:szCs w:val="32"/>
        </w:rPr>
        <w:t>级</w:t>
      </w:r>
      <w:r w:rsidRPr="002178DC">
        <w:rPr>
          <w:rFonts w:eastAsia="楷体_GB2312" w:hint="eastAsia"/>
          <w:sz w:val="32"/>
          <w:szCs w:val="32"/>
        </w:rPr>
        <w:t>管理办公室</w:t>
      </w:r>
      <w:r w:rsidRPr="002178DC">
        <w:rPr>
          <w:rFonts w:eastAsia="楷体_GB2312"/>
          <w:sz w:val="32"/>
          <w:szCs w:val="32"/>
        </w:rPr>
        <w:t>审核</w:t>
      </w:r>
    </w:p>
    <w:p w14:paraId="1CBD0F2A" w14:textId="2263E838"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2022</w:t>
      </w:r>
      <w:r w:rsidRPr="002178DC">
        <w:rPr>
          <w:rFonts w:eastAsia="仿宋_GB2312"/>
          <w:sz w:val="32"/>
          <w:szCs w:val="32"/>
        </w:rPr>
        <w:t>年</w:t>
      </w:r>
      <w:r w:rsidRPr="002178DC">
        <w:rPr>
          <w:rFonts w:eastAsia="仿宋_GB2312"/>
          <w:sz w:val="32"/>
          <w:szCs w:val="32"/>
        </w:rPr>
        <w:t>1</w:t>
      </w:r>
      <w:r w:rsidRPr="002178DC">
        <w:rPr>
          <w:rFonts w:eastAsia="仿宋_GB2312"/>
          <w:sz w:val="32"/>
          <w:szCs w:val="32"/>
        </w:rPr>
        <w:t>月</w:t>
      </w:r>
      <w:r w:rsidR="000F121E" w:rsidRPr="002178DC">
        <w:rPr>
          <w:rFonts w:eastAsia="仿宋_GB2312"/>
          <w:sz w:val="32"/>
          <w:szCs w:val="32"/>
        </w:rPr>
        <w:t>20</w:t>
      </w:r>
      <w:r w:rsidRPr="002178DC">
        <w:rPr>
          <w:rFonts w:eastAsia="仿宋_GB2312"/>
          <w:sz w:val="32"/>
          <w:szCs w:val="32"/>
        </w:rPr>
        <w:t>日，符合申报标准的学生根据个人兴趣爱好、学科特长在</w:t>
      </w:r>
      <w:r w:rsidRPr="002178DC">
        <w:rPr>
          <w:rFonts w:eastAsia="仿宋_GB2312" w:hint="eastAsia"/>
          <w:sz w:val="32"/>
          <w:szCs w:val="32"/>
        </w:rPr>
        <w:t>网络</w:t>
      </w:r>
      <w:r w:rsidRPr="002178DC">
        <w:rPr>
          <w:rFonts w:eastAsia="仿宋_GB2312"/>
          <w:sz w:val="32"/>
          <w:szCs w:val="32"/>
        </w:rPr>
        <w:t>平台申报并选报导师。中学推荐至</w:t>
      </w:r>
      <w:r w:rsidRPr="002178DC">
        <w:rPr>
          <w:rFonts w:eastAsia="仿宋_GB2312" w:hint="eastAsia"/>
          <w:sz w:val="32"/>
          <w:szCs w:val="32"/>
        </w:rPr>
        <w:t>市</w:t>
      </w:r>
      <w:r w:rsidRPr="002178DC">
        <w:rPr>
          <w:rFonts w:eastAsia="仿宋_GB2312"/>
          <w:sz w:val="32"/>
          <w:szCs w:val="32"/>
        </w:rPr>
        <w:t>级管理办公室审核通过。</w:t>
      </w:r>
    </w:p>
    <w:p w14:paraId="1BFB7C14"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（三）确定面试名单</w:t>
      </w:r>
    </w:p>
    <w:p w14:paraId="19D3B920" w14:textId="51DA8FB4"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2022</w:t>
      </w:r>
      <w:r w:rsidRPr="002178DC">
        <w:rPr>
          <w:rFonts w:eastAsia="仿宋_GB2312"/>
          <w:sz w:val="32"/>
          <w:szCs w:val="32"/>
        </w:rPr>
        <w:t>年</w:t>
      </w:r>
      <w:r w:rsidRPr="002178DC">
        <w:rPr>
          <w:rFonts w:eastAsia="仿宋_GB2312"/>
          <w:sz w:val="32"/>
          <w:szCs w:val="32"/>
        </w:rPr>
        <w:t>1</w:t>
      </w:r>
      <w:r w:rsidRPr="002178DC">
        <w:rPr>
          <w:rFonts w:eastAsia="仿宋_GB2312"/>
          <w:sz w:val="32"/>
          <w:szCs w:val="32"/>
        </w:rPr>
        <w:t>月</w:t>
      </w:r>
      <w:r w:rsidRPr="002178DC">
        <w:rPr>
          <w:rFonts w:eastAsia="仿宋_GB2312"/>
          <w:sz w:val="32"/>
          <w:szCs w:val="32"/>
        </w:rPr>
        <w:t>30</w:t>
      </w:r>
      <w:r w:rsidRPr="002178DC">
        <w:rPr>
          <w:rFonts w:eastAsia="仿宋_GB2312" w:hint="eastAsia"/>
          <w:sz w:val="32"/>
          <w:szCs w:val="32"/>
        </w:rPr>
        <w:t>日前，完成市</w:t>
      </w:r>
      <w:r w:rsidRPr="002178DC">
        <w:rPr>
          <w:rFonts w:eastAsia="仿宋_GB2312"/>
          <w:sz w:val="32"/>
          <w:szCs w:val="32"/>
        </w:rPr>
        <w:t>级管理办公室和高校</w:t>
      </w:r>
      <w:r w:rsidR="00617FBE" w:rsidRPr="002178DC">
        <w:rPr>
          <w:rFonts w:eastAsia="仿宋_GB2312" w:hint="eastAsia"/>
          <w:sz w:val="32"/>
          <w:szCs w:val="32"/>
        </w:rPr>
        <w:t>、科研院所</w:t>
      </w:r>
      <w:r w:rsidRPr="002178DC">
        <w:rPr>
          <w:rFonts w:eastAsia="仿宋_GB2312"/>
          <w:sz w:val="32"/>
          <w:szCs w:val="32"/>
        </w:rPr>
        <w:t>根据学生学科潜质测试结果划定各学科分数线，报送网络管理平台，确定进入面试学生名单。</w:t>
      </w:r>
    </w:p>
    <w:p w14:paraId="6A71BA64"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（四）导师面试，报送学生名单</w:t>
      </w:r>
    </w:p>
    <w:p w14:paraId="28089041" w14:textId="25D5DA58"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2022</w:t>
      </w:r>
      <w:r w:rsidRPr="002178DC">
        <w:rPr>
          <w:rFonts w:eastAsia="仿宋_GB2312" w:hint="eastAsia"/>
          <w:sz w:val="32"/>
          <w:szCs w:val="32"/>
        </w:rPr>
        <w:t>年</w:t>
      </w:r>
      <w:r w:rsidRPr="002178DC">
        <w:rPr>
          <w:rFonts w:eastAsia="仿宋_GB2312" w:hint="eastAsia"/>
          <w:sz w:val="32"/>
          <w:szCs w:val="32"/>
        </w:rPr>
        <w:t>2</w:t>
      </w:r>
      <w:r w:rsidRPr="002178DC">
        <w:rPr>
          <w:rFonts w:eastAsia="仿宋_GB2312" w:hint="eastAsia"/>
          <w:sz w:val="32"/>
          <w:szCs w:val="32"/>
        </w:rPr>
        <w:t>月</w:t>
      </w:r>
      <w:r w:rsidRPr="002178DC">
        <w:rPr>
          <w:rFonts w:eastAsia="仿宋_GB2312"/>
          <w:sz w:val="32"/>
          <w:szCs w:val="32"/>
        </w:rPr>
        <w:t>20</w:t>
      </w:r>
      <w:r w:rsidRPr="002178DC">
        <w:rPr>
          <w:rFonts w:eastAsia="仿宋_GB2312" w:hint="eastAsia"/>
          <w:sz w:val="32"/>
          <w:szCs w:val="32"/>
        </w:rPr>
        <w:t>日前，</w:t>
      </w:r>
      <w:r w:rsidRPr="002178DC">
        <w:rPr>
          <w:rFonts w:eastAsia="仿宋_GB2312"/>
          <w:sz w:val="32"/>
          <w:szCs w:val="32"/>
        </w:rPr>
        <w:t>高校</w:t>
      </w:r>
      <w:r w:rsidR="00617FBE" w:rsidRPr="002178DC">
        <w:rPr>
          <w:rFonts w:eastAsia="仿宋_GB2312" w:hint="eastAsia"/>
          <w:sz w:val="32"/>
          <w:szCs w:val="32"/>
        </w:rPr>
        <w:t>、科研院所</w:t>
      </w:r>
      <w:r w:rsidRPr="002178DC">
        <w:rPr>
          <w:rFonts w:eastAsia="仿宋_GB2312"/>
          <w:sz w:val="32"/>
          <w:szCs w:val="32"/>
        </w:rPr>
        <w:t>和</w:t>
      </w:r>
      <w:r w:rsidRPr="002178DC">
        <w:rPr>
          <w:rFonts w:eastAsia="仿宋_GB2312" w:hint="eastAsia"/>
          <w:sz w:val="32"/>
          <w:szCs w:val="32"/>
        </w:rPr>
        <w:t>市</w:t>
      </w:r>
      <w:r w:rsidRPr="002178DC">
        <w:rPr>
          <w:rFonts w:eastAsia="仿宋_GB2312"/>
          <w:sz w:val="32"/>
          <w:szCs w:val="32"/>
        </w:rPr>
        <w:t>级管理办公室按学科组织面试，确定入选学生名单</w:t>
      </w:r>
      <w:r w:rsidR="00CF53F3">
        <w:rPr>
          <w:rFonts w:eastAsia="仿宋_GB2312" w:hint="eastAsia"/>
          <w:bCs/>
          <w:sz w:val="32"/>
          <w:szCs w:val="32"/>
        </w:rPr>
        <w:t>，并</w:t>
      </w:r>
      <w:r w:rsidRPr="002178DC">
        <w:rPr>
          <w:rFonts w:eastAsia="仿宋_GB2312"/>
          <w:sz w:val="32"/>
          <w:szCs w:val="32"/>
        </w:rPr>
        <w:t>报</w:t>
      </w:r>
      <w:r w:rsidRPr="002178DC">
        <w:rPr>
          <w:rFonts w:eastAsia="仿宋_GB2312" w:hint="eastAsia"/>
          <w:sz w:val="32"/>
          <w:szCs w:val="32"/>
        </w:rPr>
        <w:t>省级</w:t>
      </w:r>
      <w:r w:rsidRPr="002178DC">
        <w:rPr>
          <w:rFonts w:eastAsia="仿宋_GB2312"/>
          <w:sz w:val="32"/>
          <w:szCs w:val="32"/>
        </w:rPr>
        <w:t>管理办公室备案。</w:t>
      </w:r>
    </w:p>
    <w:p w14:paraId="6B92E61A"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（五）组织师生见面会</w:t>
      </w:r>
    </w:p>
    <w:p w14:paraId="7D926123" w14:textId="46EBB75A" w:rsidR="00E12105" w:rsidRPr="002178DC" w:rsidRDefault="00E12105" w:rsidP="00E12105">
      <w:pPr>
        <w:spacing w:line="580" w:lineRule="exact"/>
        <w:ind w:firstLineChars="200" w:firstLine="640"/>
        <w:rPr>
          <w:rFonts w:eastAsia="仿宋_GB2312"/>
          <w:sz w:val="32"/>
          <w:szCs w:val="32"/>
        </w:rPr>
      </w:pPr>
      <w:r w:rsidRPr="002178DC">
        <w:rPr>
          <w:rFonts w:eastAsia="仿宋_GB2312"/>
          <w:sz w:val="32"/>
          <w:szCs w:val="32"/>
        </w:rPr>
        <w:t>2022</w:t>
      </w:r>
      <w:r w:rsidRPr="002178DC">
        <w:rPr>
          <w:rFonts w:eastAsia="仿宋_GB2312"/>
          <w:sz w:val="32"/>
          <w:szCs w:val="32"/>
        </w:rPr>
        <w:t>年</w:t>
      </w:r>
      <w:r w:rsidRPr="002178DC">
        <w:rPr>
          <w:rFonts w:eastAsia="仿宋_GB2312" w:hint="eastAsia"/>
          <w:sz w:val="32"/>
          <w:szCs w:val="32"/>
        </w:rPr>
        <w:t>2</w:t>
      </w:r>
      <w:r w:rsidRPr="002178DC">
        <w:rPr>
          <w:rFonts w:eastAsia="仿宋_GB2312"/>
          <w:sz w:val="32"/>
          <w:szCs w:val="32"/>
        </w:rPr>
        <w:t>月</w:t>
      </w:r>
      <w:r w:rsidR="00A90794">
        <w:rPr>
          <w:rFonts w:eastAsia="仿宋_GB2312" w:hint="eastAsia"/>
          <w:sz w:val="32"/>
          <w:szCs w:val="32"/>
        </w:rPr>
        <w:t>2</w:t>
      </w:r>
      <w:r w:rsidR="00A90794">
        <w:rPr>
          <w:rFonts w:eastAsia="仿宋_GB2312"/>
          <w:sz w:val="32"/>
          <w:szCs w:val="32"/>
        </w:rPr>
        <w:t>8</w:t>
      </w:r>
      <w:r w:rsidRPr="002178DC">
        <w:rPr>
          <w:rFonts w:eastAsia="仿宋_GB2312"/>
          <w:sz w:val="32"/>
          <w:szCs w:val="32"/>
        </w:rPr>
        <w:t>日</w:t>
      </w:r>
      <w:r w:rsidRPr="002178DC">
        <w:rPr>
          <w:rFonts w:eastAsia="仿宋_GB2312" w:hint="eastAsia"/>
          <w:sz w:val="32"/>
          <w:szCs w:val="32"/>
        </w:rPr>
        <w:t>前</w:t>
      </w:r>
      <w:r w:rsidRPr="002178DC">
        <w:rPr>
          <w:rFonts w:eastAsia="仿宋_GB2312"/>
          <w:sz w:val="32"/>
          <w:szCs w:val="32"/>
        </w:rPr>
        <w:t>，</w:t>
      </w:r>
      <w:r w:rsidRPr="002178DC">
        <w:rPr>
          <w:rFonts w:eastAsia="仿宋_GB2312" w:hint="eastAsia"/>
          <w:sz w:val="32"/>
          <w:szCs w:val="32"/>
        </w:rPr>
        <w:t>市</w:t>
      </w:r>
      <w:r w:rsidRPr="002178DC">
        <w:rPr>
          <w:rFonts w:eastAsia="仿宋_GB2312"/>
          <w:sz w:val="32"/>
          <w:szCs w:val="32"/>
        </w:rPr>
        <w:t>级管理办公室组织导师、学生、中学指导老师和家长等共同参加师生见面会，进一步明确</w:t>
      </w:r>
      <w:r w:rsidRPr="002178DC">
        <w:rPr>
          <w:rFonts w:eastAsia="仿宋_GB2312"/>
          <w:sz w:val="32"/>
          <w:szCs w:val="32"/>
        </w:rPr>
        <w:t>“</w:t>
      </w:r>
      <w:r w:rsidRPr="002178DC">
        <w:rPr>
          <w:rFonts w:eastAsia="仿宋_GB2312" w:hint="eastAsia"/>
          <w:sz w:val="32"/>
          <w:szCs w:val="32"/>
        </w:rPr>
        <w:t>省后备人才培养计划</w:t>
      </w:r>
      <w:r w:rsidRPr="002178DC">
        <w:rPr>
          <w:rFonts w:eastAsia="仿宋_GB2312"/>
          <w:sz w:val="32"/>
          <w:szCs w:val="32"/>
        </w:rPr>
        <w:t>”</w:t>
      </w:r>
      <w:r w:rsidRPr="002178DC">
        <w:rPr>
          <w:rFonts w:eastAsia="仿宋_GB2312"/>
          <w:sz w:val="32"/>
          <w:szCs w:val="32"/>
        </w:rPr>
        <w:t>的目的意义、培养内容和参与要求；导师与学生以及中学指导老师建立联系对接机制。</w:t>
      </w:r>
    </w:p>
    <w:p w14:paraId="73A578EB" w14:textId="77777777" w:rsidR="00E12105" w:rsidRPr="002178DC" w:rsidRDefault="00E12105" w:rsidP="00E12105">
      <w:pPr>
        <w:spacing w:line="580" w:lineRule="exact"/>
        <w:ind w:firstLineChars="200" w:firstLine="640"/>
        <w:rPr>
          <w:rFonts w:eastAsia="楷体_GB2312"/>
          <w:sz w:val="32"/>
          <w:szCs w:val="32"/>
        </w:rPr>
      </w:pPr>
      <w:r w:rsidRPr="002178DC">
        <w:rPr>
          <w:rFonts w:eastAsia="楷体_GB2312"/>
          <w:sz w:val="32"/>
          <w:szCs w:val="32"/>
        </w:rPr>
        <w:t>（六）学生培养</w:t>
      </w:r>
    </w:p>
    <w:p w14:paraId="2E1CBD4B" w14:textId="74D14A0A" w:rsidR="00E12105" w:rsidRPr="002178DC" w:rsidRDefault="00E12105" w:rsidP="00E12105">
      <w:pPr>
        <w:autoSpaceDE w:val="0"/>
        <w:autoSpaceDN w:val="0"/>
        <w:adjustRightInd w:val="0"/>
        <w:snapToGrid w:val="0"/>
        <w:spacing w:line="580" w:lineRule="exact"/>
        <w:ind w:firstLineChars="200" w:firstLine="640"/>
        <w:rPr>
          <w:rFonts w:eastAsia="仿宋_GB2312"/>
          <w:sz w:val="32"/>
          <w:szCs w:val="32"/>
        </w:rPr>
      </w:pPr>
      <w:r w:rsidRPr="002178DC">
        <w:rPr>
          <w:rFonts w:eastAsia="仿宋_GB2312"/>
          <w:sz w:val="32"/>
          <w:szCs w:val="32"/>
        </w:rPr>
        <w:t>2022</w:t>
      </w:r>
      <w:r w:rsidRPr="002178DC">
        <w:rPr>
          <w:rFonts w:eastAsia="仿宋_GB2312"/>
          <w:sz w:val="32"/>
          <w:szCs w:val="32"/>
        </w:rPr>
        <w:t>年</w:t>
      </w:r>
      <w:r w:rsidRPr="002178DC">
        <w:rPr>
          <w:rFonts w:eastAsia="仿宋_GB2312"/>
          <w:sz w:val="32"/>
          <w:szCs w:val="32"/>
        </w:rPr>
        <w:t>3</w:t>
      </w:r>
      <w:r w:rsidRPr="002178DC">
        <w:rPr>
          <w:rFonts w:eastAsia="仿宋_GB2312" w:hint="eastAsia"/>
          <w:sz w:val="32"/>
          <w:szCs w:val="32"/>
        </w:rPr>
        <w:t>月</w:t>
      </w:r>
      <w:r w:rsidRPr="002178DC">
        <w:rPr>
          <w:rFonts w:eastAsia="仿宋_GB2312"/>
          <w:sz w:val="32"/>
          <w:szCs w:val="32"/>
        </w:rPr>
        <w:t>-12</w:t>
      </w:r>
      <w:r w:rsidRPr="002178DC">
        <w:rPr>
          <w:rFonts w:eastAsia="仿宋_GB2312"/>
          <w:sz w:val="32"/>
          <w:szCs w:val="32"/>
        </w:rPr>
        <w:t>月，导师根据学生兴趣和实际情况提出培养计划，师生共同实施。</w:t>
      </w:r>
      <w:r w:rsidRPr="002178DC">
        <w:rPr>
          <w:rFonts w:eastAsia="仿宋_GB2312" w:hint="eastAsia"/>
          <w:sz w:val="32"/>
          <w:szCs w:val="32"/>
        </w:rPr>
        <w:t>市</w:t>
      </w:r>
      <w:r w:rsidRPr="002178DC">
        <w:rPr>
          <w:rFonts w:eastAsia="仿宋_GB2312"/>
          <w:sz w:val="32"/>
          <w:szCs w:val="32"/>
        </w:rPr>
        <w:t>级管理办公室和高校</w:t>
      </w:r>
      <w:r w:rsidR="00E142CE" w:rsidRPr="002178DC">
        <w:rPr>
          <w:rFonts w:eastAsia="仿宋_GB2312" w:hint="eastAsia"/>
          <w:sz w:val="32"/>
          <w:szCs w:val="32"/>
        </w:rPr>
        <w:t>、科研院所</w:t>
      </w:r>
      <w:r w:rsidRPr="002178DC">
        <w:rPr>
          <w:rFonts w:eastAsia="仿宋_GB2312"/>
          <w:sz w:val="32"/>
          <w:szCs w:val="32"/>
        </w:rPr>
        <w:t>适时开展中期评价。</w:t>
      </w:r>
      <w:r w:rsidRPr="002178DC">
        <w:rPr>
          <w:rFonts w:eastAsia="仿宋_GB2312" w:hint="eastAsia"/>
          <w:sz w:val="32"/>
          <w:szCs w:val="32"/>
        </w:rPr>
        <w:t>省级</w:t>
      </w:r>
      <w:r w:rsidRPr="002178DC">
        <w:rPr>
          <w:rFonts w:eastAsia="仿宋_GB2312"/>
          <w:sz w:val="32"/>
          <w:szCs w:val="32"/>
        </w:rPr>
        <w:t>管理办公室将组织冬令营、夏令营、野外科学考察等综合实践活动。</w:t>
      </w:r>
    </w:p>
    <w:p w14:paraId="1F96ABB5" w14:textId="77777777" w:rsidR="00E12105" w:rsidRPr="002178DC" w:rsidRDefault="00E12105" w:rsidP="00E12105">
      <w:pPr>
        <w:autoSpaceDE w:val="0"/>
        <w:autoSpaceDN w:val="0"/>
        <w:adjustRightInd w:val="0"/>
        <w:snapToGrid w:val="0"/>
        <w:spacing w:line="580" w:lineRule="exact"/>
        <w:ind w:firstLineChars="200" w:firstLine="640"/>
        <w:rPr>
          <w:rFonts w:eastAsia="楷体_GB2312"/>
          <w:sz w:val="32"/>
          <w:szCs w:val="32"/>
        </w:rPr>
      </w:pPr>
      <w:r w:rsidRPr="002178DC">
        <w:rPr>
          <w:rFonts w:eastAsia="楷体_GB2312"/>
          <w:sz w:val="32"/>
          <w:szCs w:val="32"/>
        </w:rPr>
        <w:t>（七）年度评价与总结验收</w:t>
      </w:r>
    </w:p>
    <w:p w14:paraId="19802AE9" w14:textId="7084ACBF" w:rsidR="00AB13D0" w:rsidRDefault="00E12105" w:rsidP="006E08A2">
      <w:pPr>
        <w:autoSpaceDE w:val="0"/>
        <w:autoSpaceDN w:val="0"/>
        <w:adjustRightInd w:val="0"/>
        <w:snapToGrid w:val="0"/>
        <w:spacing w:line="580" w:lineRule="exact"/>
        <w:ind w:firstLineChars="200" w:firstLine="640"/>
        <w:rPr>
          <w:rFonts w:eastAsia="仿宋_GB2312"/>
          <w:sz w:val="32"/>
          <w:szCs w:val="32"/>
        </w:rPr>
      </w:pPr>
      <w:r w:rsidRPr="002178DC">
        <w:rPr>
          <w:rFonts w:eastAsia="仿宋_GB2312"/>
          <w:sz w:val="32"/>
          <w:szCs w:val="32"/>
        </w:rPr>
        <w:lastRenderedPageBreak/>
        <w:t>2022</w:t>
      </w:r>
      <w:r w:rsidRPr="002178DC">
        <w:rPr>
          <w:rFonts w:eastAsia="仿宋_GB2312"/>
          <w:sz w:val="32"/>
          <w:szCs w:val="32"/>
        </w:rPr>
        <w:t>年</w:t>
      </w:r>
      <w:r w:rsidRPr="002178DC">
        <w:rPr>
          <w:rFonts w:eastAsia="仿宋_GB2312"/>
          <w:sz w:val="32"/>
          <w:szCs w:val="32"/>
        </w:rPr>
        <w:t>11</w:t>
      </w:r>
      <w:r w:rsidRPr="002178DC">
        <w:rPr>
          <w:rFonts w:eastAsia="仿宋_GB2312" w:hint="eastAsia"/>
          <w:sz w:val="32"/>
          <w:szCs w:val="32"/>
        </w:rPr>
        <w:t>月</w:t>
      </w:r>
      <w:r w:rsidRPr="002178DC">
        <w:rPr>
          <w:rFonts w:eastAsia="仿宋_GB2312"/>
          <w:sz w:val="32"/>
          <w:szCs w:val="32"/>
        </w:rPr>
        <w:t>-12</w:t>
      </w:r>
      <w:r w:rsidRPr="002178DC">
        <w:rPr>
          <w:rFonts w:eastAsia="仿宋_GB2312"/>
          <w:sz w:val="32"/>
          <w:szCs w:val="32"/>
        </w:rPr>
        <w:t>月，</w:t>
      </w:r>
      <w:r w:rsidRPr="002178DC">
        <w:rPr>
          <w:rFonts w:eastAsia="仿宋_GB2312" w:hint="eastAsia"/>
          <w:sz w:val="32"/>
          <w:szCs w:val="32"/>
        </w:rPr>
        <w:t>市</w:t>
      </w:r>
      <w:r w:rsidRPr="002178DC">
        <w:rPr>
          <w:rFonts w:eastAsia="仿宋_GB2312"/>
          <w:sz w:val="32"/>
          <w:szCs w:val="32"/>
        </w:rPr>
        <w:t>级管理办公室</w:t>
      </w:r>
      <w:r w:rsidR="00AB1BB0" w:rsidRPr="002178DC">
        <w:rPr>
          <w:rFonts w:eastAsia="仿宋_GB2312" w:hint="eastAsia"/>
          <w:sz w:val="32"/>
          <w:szCs w:val="32"/>
        </w:rPr>
        <w:t>、导师</w:t>
      </w:r>
      <w:r w:rsidRPr="002178DC">
        <w:rPr>
          <w:rFonts w:eastAsia="仿宋_GB2312"/>
          <w:sz w:val="32"/>
          <w:szCs w:val="32"/>
        </w:rPr>
        <w:t>和中学撰写并提交年度工作总结和验收材料。</w:t>
      </w:r>
      <w:r w:rsidRPr="002178DC">
        <w:rPr>
          <w:rFonts w:eastAsia="仿宋_GB2312" w:hint="eastAsia"/>
          <w:sz w:val="32"/>
          <w:szCs w:val="32"/>
        </w:rPr>
        <w:t>省级</w:t>
      </w:r>
      <w:r w:rsidRPr="002178DC">
        <w:rPr>
          <w:rFonts w:eastAsia="仿宋_GB2312"/>
          <w:sz w:val="32"/>
          <w:szCs w:val="32"/>
        </w:rPr>
        <w:t>管理办公室对全部学生进行年度评价，对年度工作进行总结验收。</w:t>
      </w:r>
    </w:p>
    <w:p w14:paraId="2CE412D3" w14:textId="44B2F0CF" w:rsidR="00270D39" w:rsidRDefault="00270D39" w:rsidP="006E08A2">
      <w:pPr>
        <w:autoSpaceDE w:val="0"/>
        <w:autoSpaceDN w:val="0"/>
        <w:adjustRightInd w:val="0"/>
        <w:snapToGrid w:val="0"/>
        <w:spacing w:line="580" w:lineRule="exact"/>
        <w:ind w:firstLineChars="200" w:firstLine="640"/>
        <w:rPr>
          <w:rFonts w:eastAsia="仿宋_GB2312"/>
          <w:sz w:val="32"/>
          <w:szCs w:val="32"/>
        </w:rPr>
      </w:pPr>
    </w:p>
    <w:p w14:paraId="3B733302" w14:textId="241AC62A" w:rsidR="00270D39" w:rsidRPr="002178DC" w:rsidRDefault="00270D39" w:rsidP="00542265">
      <w:pPr>
        <w:autoSpaceDE w:val="0"/>
        <w:autoSpaceDN w:val="0"/>
        <w:adjustRightInd w:val="0"/>
        <w:snapToGrid w:val="0"/>
        <w:spacing w:line="580" w:lineRule="exact"/>
        <w:rPr>
          <w:rFonts w:ascii="仿宋" w:eastAsia="仿宋" w:hAnsi="仿宋" w:cs="宋体" w:hint="eastAsia"/>
          <w:noProof/>
          <w:kern w:val="0"/>
          <w:sz w:val="32"/>
          <w:szCs w:val="32"/>
        </w:rPr>
      </w:pPr>
    </w:p>
    <w:sectPr w:rsidR="00270D39" w:rsidRPr="002178DC" w:rsidSect="00C71E3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560B" w14:textId="77777777" w:rsidR="006A5A83" w:rsidRDefault="006A5A83" w:rsidP="00C71E37">
      <w:r>
        <w:separator/>
      </w:r>
    </w:p>
  </w:endnote>
  <w:endnote w:type="continuationSeparator" w:id="0">
    <w:p w14:paraId="0CE1E353" w14:textId="77777777" w:rsidR="006A5A83" w:rsidRDefault="006A5A83" w:rsidP="00C7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1498" w14:textId="54F29805" w:rsidR="002F0C25" w:rsidRDefault="00802542">
    <w:pPr>
      <w:pStyle w:val="a3"/>
    </w:pPr>
    <w:r>
      <w:rPr>
        <w:noProof/>
      </w:rPr>
      <mc:AlternateContent>
        <mc:Choice Requires="wps">
          <w:drawing>
            <wp:anchor distT="0" distB="0" distL="114300" distR="114300" simplePos="0" relativeHeight="251699200" behindDoc="0" locked="0" layoutInCell="1" allowOverlap="1" wp14:anchorId="0D9B756A" wp14:editId="476DA8D4">
              <wp:simplePos x="0" y="0"/>
              <wp:positionH relativeFrom="margin">
                <wp:align>center</wp:align>
              </wp:positionH>
              <wp:positionV relativeFrom="paragraph">
                <wp:posOffset>0</wp:posOffset>
              </wp:positionV>
              <wp:extent cx="622935" cy="230505"/>
              <wp:effectExtent l="0" t="0" r="0" b="8255"/>
              <wp:wrapNone/>
              <wp:docPr id="16" name="文本框 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30505"/>
                      </a:xfrm>
                      <a:prstGeom prst="rect">
                        <a:avLst/>
                      </a:prstGeom>
                      <a:noFill/>
                      <a:ln w="9525">
                        <a:noFill/>
                      </a:ln>
                    </wps:spPr>
                    <wps:txbx>
                      <w:txbxContent>
                        <w:p w14:paraId="4C8D90E2" w14:textId="77777777" w:rsidR="002F0C25" w:rsidRDefault="002F0C25">
                          <w:pPr>
                            <w:pStyle w:val="a3"/>
                            <w:rPr>
                              <w:sz w:val="28"/>
                              <w:szCs w:val="28"/>
                            </w:rPr>
                          </w:pPr>
                          <w:r>
                            <w:rPr>
                              <w:rFonts w:hint="eastAsia"/>
                              <w:sz w:val="28"/>
                              <w:szCs w:val="28"/>
                            </w:rPr>
                            <w:t>—</w:t>
                          </w:r>
                          <w:r>
                            <w:rPr>
                              <w:rFonts w:hint="eastAsia"/>
                              <w:sz w:val="28"/>
                              <w:szCs w:val="28"/>
                            </w:rPr>
                            <w:t xml:space="preserve"> </w:t>
                          </w:r>
                          <w:r w:rsidR="002E2917">
                            <w:rPr>
                              <w:sz w:val="28"/>
                              <w:szCs w:val="28"/>
                            </w:rPr>
                            <w:fldChar w:fldCharType="begin"/>
                          </w:r>
                          <w:r>
                            <w:rPr>
                              <w:sz w:val="28"/>
                              <w:szCs w:val="28"/>
                            </w:rPr>
                            <w:instrText xml:space="preserve">PAGE  </w:instrText>
                          </w:r>
                          <w:r w:rsidR="002E2917">
                            <w:rPr>
                              <w:sz w:val="28"/>
                              <w:szCs w:val="28"/>
                            </w:rPr>
                            <w:fldChar w:fldCharType="separate"/>
                          </w:r>
                          <w:r w:rsidR="00CF53F3">
                            <w:rPr>
                              <w:noProof/>
                              <w:sz w:val="28"/>
                              <w:szCs w:val="28"/>
                            </w:rPr>
                            <w:t>8</w:t>
                          </w:r>
                          <w:r w:rsidR="002E2917">
                            <w:rPr>
                              <w:sz w:val="28"/>
                              <w:szCs w:val="28"/>
                            </w:rPr>
                            <w:fldChar w:fldCharType="end"/>
                          </w:r>
                          <w:r>
                            <w:rPr>
                              <w:rFonts w:hint="eastAsia"/>
                              <w:sz w:val="28"/>
                              <w:szCs w:val="28"/>
                            </w:rPr>
                            <w:t xml:space="preserve"> </w:t>
                          </w:r>
                          <w:r>
                            <w:rPr>
                              <w:rFonts w:hint="eastAsia"/>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D9B756A" id="_x0000_t202" coordsize="21600,21600" o:spt="202" path="m,l,21600r21600,l21600,xe">
              <v:stroke joinstyle="miter"/>
              <v:path gradientshapeok="t" o:connecttype="rect"/>
            </v:shapetype>
            <v:shape id="文本框 2069" o:spid="_x0000_s1026" type="#_x0000_t202" style="position:absolute;margin-left:0;margin-top:0;width:49.05pt;height:18.1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" filled="f" stroked="f">
              <v:textbox style="mso-fit-shape-to-text:t" inset="0,0,0,0">
                <w:txbxContent>
                  <w:p w14:paraId="4C8D90E2" w14:textId="77777777" w:rsidR="002F0C25" w:rsidRDefault="002F0C25">
                    <w:pPr>
                      <w:pStyle w:val="a3"/>
                      <w:rPr>
                        <w:sz w:val="28"/>
                        <w:szCs w:val="28"/>
                      </w:rPr>
                    </w:pPr>
                    <w:r>
                      <w:rPr>
                        <w:rFonts w:hint="eastAsia"/>
                        <w:sz w:val="28"/>
                        <w:szCs w:val="28"/>
                      </w:rPr>
                      <w:t>—</w:t>
                    </w:r>
                    <w:r>
                      <w:rPr>
                        <w:rFonts w:hint="eastAsia"/>
                        <w:sz w:val="28"/>
                        <w:szCs w:val="28"/>
                      </w:rPr>
                      <w:t xml:space="preserve"> </w:t>
                    </w:r>
                    <w:r w:rsidR="002E2917">
                      <w:rPr>
                        <w:sz w:val="28"/>
                        <w:szCs w:val="28"/>
                      </w:rPr>
                      <w:fldChar w:fldCharType="begin"/>
                    </w:r>
                    <w:r>
                      <w:rPr>
                        <w:sz w:val="28"/>
                        <w:szCs w:val="28"/>
                      </w:rPr>
                      <w:instrText xml:space="preserve">PAGE  </w:instrText>
                    </w:r>
                    <w:r w:rsidR="002E2917">
                      <w:rPr>
                        <w:sz w:val="28"/>
                        <w:szCs w:val="28"/>
                      </w:rPr>
                      <w:fldChar w:fldCharType="separate"/>
                    </w:r>
                    <w:r w:rsidR="00CF53F3">
                      <w:rPr>
                        <w:noProof/>
                        <w:sz w:val="28"/>
                        <w:szCs w:val="28"/>
                      </w:rPr>
                      <w:t>8</w:t>
                    </w:r>
                    <w:r w:rsidR="002E2917">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1676" w14:textId="77777777" w:rsidR="006A5A83" w:rsidRDefault="006A5A83" w:rsidP="00C71E37">
      <w:r>
        <w:separator/>
      </w:r>
    </w:p>
  </w:footnote>
  <w:footnote w:type="continuationSeparator" w:id="0">
    <w:p w14:paraId="65A47C14" w14:textId="77777777" w:rsidR="006A5A83" w:rsidRDefault="006A5A83" w:rsidP="00C71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C8CB87"/>
    <w:multiLevelType w:val="singleLevel"/>
    <w:tmpl w:val="CEC8CB87"/>
    <w:lvl w:ilvl="0">
      <w:start w:val="7"/>
      <w:numFmt w:val="decimal"/>
      <w:suff w:val="nothing"/>
      <w:lvlText w:val="%1、"/>
      <w:lvlJc w:val="left"/>
    </w:lvl>
  </w:abstractNum>
  <w:abstractNum w:abstractNumId="1" w15:restartNumberingAfterBreak="0">
    <w:nsid w:val="D33210CA"/>
    <w:multiLevelType w:val="singleLevel"/>
    <w:tmpl w:val="D33210CA"/>
    <w:lvl w:ilvl="0">
      <w:start w:val="8"/>
      <w:numFmt w:val="decimal"/>
      <w:suff w:val="nothing"/>
      <w:lvlText w:val="%1、"/>
      <w:lvlJc w:val="left"/>
    </w:lvl>
  </w:abstractNum>
  <w:abstractNum w:abstractNumId="2" w15:restartNumberingAfterBreak="0">
    <w:nsid w:val="08E153E4"/>
    <w:multiLevelType w:val="hybridMultilevel"/>
    <w:tmpl w:val="9C3AF772"/>
    <w:lvl w:ilvl="0" w:tplc="5FE2CD1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8BE645D"/>
    <w:multiLevelType w:val="singleLevel"/>
    <w:tmpl w:val="58BE645D"/>
    <w:lvl w:ilvl="0">
      <w:start w:val="2"/>
      <w:numFmt w:val="chineseCounting"/>
      <w:suff w:val="nothing"/>
      <w:lvlText w:val="%1、"/>
      <w:lvlJc w:val="left"/>
    </w:lvl>
  </w:abstractNum>
  <w:abstractNum w:abstractNumId="4" w15:restartNumberingAfterBreak="0">
    <w:nsid w:val="58BE6582"/>
    <w:multiLevelType w:val="singleLevel"/>
    <w:tmpl w:val="58BE6582"/>
    <w:lvl w:ilvl="0">
      <w:start w:val="1"/>
      <w:numFmt w:val="decimal"/>
      <w:suff w:val="nothing"/>
      <w:lvlText w:val="%1、"/>
      <w:lvlJc w:val="left"/>
    </w:lvl>
  </w:abstractNum>
  <w:abstractNum w:abstractNumId="5" w15:restartNumberingAfterBreak="0">
    <w:nsid w:val="58BE65D7"/>
    <w:multiLevelType w:val="singleLevel"/>
    <w:tmpl w:val="58BE65D7"/>
    <w:lvl w:ilvl="0">
      <w:start w:val="4"/>
      <w:numFmt w:val="decimal"/>
      <w:suff w:val="nothing"/>
      <w:lvlText w:val="（%1）"/>
      <w:lvlJc w:val="left"/>
    </w:lvl>
  </w:abstractNum>
  <w:abstractNum w:abstractNumId="6" w15:restartNumberingAfterBreak="0">
    <w:nsid w:val="58D4CCAC"/>
    <w:multiLevelType w:val="singleLevel"/>
    <w:tmpl w:val="58D4CCAC"/>
    <w:lvl w:ilvl="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37"/>
    <w:rsid w:val="0000031A"/>
    <w:rsid w:val="00015117"/>
    <w:rsid w:val="0002142E"/>
    <w:rsid w:val="00023683"/>
    <w:rsid w:val="000257E2"/>
    <w:rsid w:val="00026BAB"/>
    <w:rsid w:val="0003507F"/>
    <w:rsid w:val="00036728"/>
    <w:rsid w:val="00041CD0"/>
    <w:rsid w:val="00042B07"/>
    <w:rsid w:val="00044E33"/>
    <w:rsid w:val="00046A0D"/>
    <w:rsid w:val="000523FE"/>
    <w:rsid w:val="000562B5"/>
    <w:rsid w:val="0006137B"/>
    <w:rsid w:val="00062BD6"/>
    <w:rsid w:val="00063410"/>
    <w:rsid w:val="0007214C"/>
    <w:rsid w:val="000738A6"/>
    <w:rsid w:val="00076659"/>
    <w:rsid w:val="000778D8"/>
    <w:rsid w:val="000824F6"/>
    <w:rsid w:val="00082F71"/>
    <w:rsid w:val="00091964"/>
    <w:rsid w:val="000A6507"/>
    <w:rsid w:val="000B1D6D"/>
    <w:rsid w:val="000B305F"/>
    <w:rsid w:val="000B718B"/>
    <w:rsid w:val="000B75A7"/>
    <w:rsid w:val="000C68B7"/>
    <w:rsid w:val="000C6D00"/>
    <w:rsid w:val="000C6E06"/>
    <w:rsid w:val="000D3CBF"/>
    <w:rsid w:val="000E4291"/>
    <w:rsid w:val="000F0A02"/>
    <w:rsid w:val="000F121E"/>
    <w:rsid w:val="000F5703"/>
    <w:rsid w:val="000F5B78"/>
    <w:rsid w:val="00101E9D"/>
    <w:rsid w:val="00122EA1"/>
    <w:rsid w:val="001235E3"/>
    <w:rsid w:val="001313C4"/>
    <w:rsid w:val="0013189A"/>
    <w:rsid w:val="00133007"/>
    <w:rsid w:val="0013622E"/>
    <w:rsid w:val="00143714"/>
    <w:rsid w:val="0014484B"/>
    <w:rsid w:val="00145A4B"/>
    <w:rsid w:val="001515A0"/>
    <w:rsid w:val="001560A1"/>
    <w:rsid w:val="00171A03"/>
    <w:rsid w:val="00172965"/>
    <w:rsid w:val="00176F61"/>
    <w:rsid w:val="001850EB"/>
    <w:rsid w:val="0019479B"/>
    <w:rsid w:val="001A0BE8"/>
    <w:rsid w:val="001A11E4"/>
    <w:rsid w:val="001B0E2B"/>
    <w:rsid w:val="001B0E74"/>
    <w:rsid w:val="001C4FB6"/>
    <w:rsid w:val="001D463B"/>
    <w:rsid w:val="001E4804"/>
    <w:rsid w:val="00201B2F"/>
    <w:rsid w:val="0020507D"/>
    <w:rsid w:val="002178DC"/>
    <w:rsid w:val="00222877"/>
    <w:rsid w:val="002277CC"/>
    <w:rsid w:val="00232703"/>
    <w:rsid w:val="0023367F"/>
    <w:rsid w:val="002376A3"/>
    <w:rsid w:val="00237ECD"/>
    <w:rsid w:val="00246704"/>
    <w:rsid w:val="00247767"/>
    <w:rsid w:val="00260237"/>
    <w:rsid w:val="00266829"/>
    <w:rsid w:val="00270D39"/>
    <w:rsid w:val="00284ECC"/>
    <w:rsid w:val="00287EAA"/>
    <w:rsid w:val="002B0104"/>
    <w:rsid w:val="002C0D37"/>
    <w:rsid w:val="002C762D"/>
    <w:rsid w:val="002E2917"/>
    <w:rsid w:val="002E3C57"/>
    <w:rsid w:val="002F0C25"/>
    <w:rsid w:val="002F6542"/>
    <w:rsid w:val="003044E2"/>
    <w:rsid w:val="00304969"/>
    <w:rsid w:val="00305CCA"/>
    <w:rsid w:val="00306D27"/>
    <w:rsid w:val="00314843"/>
    <w:rsid w:val="00325632"/>
    <w:rsid w:val="00330C12"/>
    <w:rsid w:val="00330D92"/>
    <w:rsid w:val="003317C5"/>
    <w:rsid w:val="0033215F"/>
    <w:rsid w:val="003352F2"/>
    <w:rsid w:val="00346042"/>
    <w:rsid w:val="00346C08"/>
    <w:rsid w:val="003564D4"/>
    <w:rsid w:val="00360689"/>
    <w:rsid w:val="00362529"/>
    <w:rsid w:val="0037187A"/>
    <w:rsid w:val="003754B6"/>
    <w:rsid w:val="00387162"/>
    <w:rsid w:val="003901EA"/>
    <w:rsid w:val="00393D20"/>
    <w:rsid w:val="003A69F7"/>
    <w:rsid w:val="003A7F4D"/>
    <w:rsid w:val="003B23C5"/>
    <w:rsid w:val="003B38A3"/>
    <w:rsid w:val="003B64A7"/>
    <w:rsid w:val="003C23AC"/>
    <w:rsid w:val="003C38BB"/>
    <w:rsid w:val="003D1B45"/>
    <w:rsid w:val="003D3038"/>
    <w:rsid w:val="003D351D"/>
    <w:rsid w:val="003D508D"/>
    <w:rsid w:val="003D5FA6"/>
    <w:rsid w:val="003D77E5"/>
    <w:rsid w:val="003E0932"/>
    <w:rsid w:val="003E2DBE"/>
    <w:rsid w:val="003F0FBA"/>
    <w:rsid w:val="0040058D"/>
    <w:rsid w:val="004210B8"/>
    <w:rsid w:val="00424B87"/>
    <w:rsid w:val="004264C3"/>
    <w:rsid w:val="00426CCB"/>
    <w:rsid w:val="00426E68"/>
    <w:rsid w:val="00445574"/>
    <w:rsid w:val="004609E6"/>
    <w:rsid w:val="00464D7F"/>
    <w:rsid w:val="00476020"/>
    <w:rsid w:val="004773FB"/>
    <w:rsid w:val="00484444"/>
    <w:rsid w:val="00484A91"/>
    <w:rsid w:val="004854EE"/>
    <w:rsid w:val="0049274B"/>
    <w:rsid w:val="004A2A36"/>
    <w:rsid w:val="004B6924"/>
    <w:rsid w:val="004B7000"/>
    <w:rsid w:val="004C3D57"/>
    <w:rsid w:val="004E6894"/>
    <w:rsid w:val="004E738C"/>
    <w:rsid w:val="004F5252"/>
    <w:rsid w:val="00503AD6"/>
    <w:rsid w:val="00504213"/>
    <w:rsid w:val="00505B12"/>
    <w:rsid w:val="00511856"/>
    <w:rsid w:val="005121F9"/>
    <w:rsid w:val="00513A96"/>
    <w:rsid w:val="0051458D"/>
    <w:rsid w:val="005339D5"/>
    <w:rsid w:val="005344BF"/>
    <w:rsid w:val="00542265"/>
    <w:rsid w:val="00547DEF"/>
    <w:rsid w:val="0055403B"/>
    <w:rsid w:val="00556112"/>
    <w:rsid w:val="005577A3"/>
    <w:rsid w:val="00571F52"/>
    <w:rsid w:val="005730E5"/>
    <w:rsid w:val="005756BD"/>
    <w:rsid w:val="00577C90"/>
    <w:rsid w:val="0058100B"/>
    <w:rsid w:val="0058596D"/>
    <w:rsid w:val="00592279"/>
    <w:rsid w:val="005976F1"/>
    <w:rsid w:val="005A0566"/>
    <w:rsid w:val="005A6D16"/>
    <w:rsid w:val="005B2FD7"/>
    <w:rsid w:val="005C3085"/>
    <w:rsid w:val="005C594F"/>
    <w:rsid w:val="005D5ACB"/>
    <w:rsid w:val="005F11EB"/>
    <w:rsid w:val="005F3D8B"/>
    <w:rsid w:val="005F602D"/>
    <w:rsid w:val="005F69A7"/>
    <w:rsid w:val="005F6ED1"/>
    <w:rsid w:val="00605234"/>
    <w:rsid w:val="006115C7"/>
    <w:rsid w:val="00617FBE"/>
    <w:rsid w:val="00627EB2"/>
    <w:rsid w:val="006315ED"/>
    <w:rsid w:val="00635288"/>
    <w:rsid w:val="00645BC0"/>
    <w:rsid w:val="00646361"/>
    <w:rsid w:val="006625E2"/>
    <w:rsid w:val="00663546"/>
    <w:rsid w:val="00671872"/>
    <w:rsid w:val="0068379B"/>
    <w:rsid w:val="00693044"/>
    <w:rsid w:val="006A17E9"/>
    <w:rsid w:val="006A3004"/>
    <w:rsid w:val="006A5A83"/>
    <w:rsid w:val="006B1AC0"/>
    <w:rsid w:val="006B43CC"/>
    <w:rsid w:val="006B69D3"/>
    <w:rsid w:val="006B79A7"/>
    <w:rsid w:val="006C1071"/>
    <w:rsid w:val="006C38D9"/>
    <w:rsid w:val="006C4238"/>
    <w:rsid w:val="006C73A7"/>
    <w:rsid w:val="006E08A2"/>
    <w:rsid w:val="006F4B83"/>
    <w:rsid w:val="007017E9"/>
    <w:rsid w:val="00717A5D"/>
    <w:rsid w:val="00723B2D"/>
    <w:rsid w:val="0073519D"/>
    <w:rsid w:val="00744505"/>
    <w:rsid w:val="00746D18"/>
    <w:rsid w:val="0075729C"/>
    <w:rsid w:val="007715E4"/>
    <w:rsid w:val="00773001"/>
    <w:rsid w:val="0078536D"/>
    <w:rsid w:val="00785FA2"/>
    <w:rsid w:val="00790506"/>
    <w:rsid w:val="0079232F"/>
    <w:rsid w:val="007A45ED"/>
    <w:rsid w:val="007B07DC"/>
    <w:rsid w:val="007B241F"/>
    <w:rsid w:val="007B2653"/>
    <w:rsid w:val="007C0E71"/>
    <w:rsid w:val="007C36D1"/>
    <w:rsid w:val="007C6FD0"/>
    <w:rsid w:val="007D082D"/>
    <w:rsid w:val="007D0DBB"/>
    <w:rsid w:val="007E0458"/>
    <w:rsid w:val="007E0501"/>
    <w:rsid w:val="007E4066"/>
    <w:rsid w:val="007E4F32"/>
    <w:rsid w:val="008007D3"/>
    <w:rsid w:val="008024D9"/>
    <w:rsid w:val="00802542"/>
    <w:rsid w:val="008256FA"/>
    <w:rsid w:val="008258B1"/>
    <w:rsid w:val="008314D4"/>
    <w:rsid w:val="00832BC9"/>
    <w:rsid w:val="008335BA"/>
    <w:rsid w:val="00835E61"/>
    <w:rsid w:val="00842671"/>
    <w:rsid w:val="008535D3"/>
    <w:rsid w:val="00865616"/>
    <w:rsid w:val="00867BFC"/>
    <w:rsid w:val="008732D2"/>
    <w:rsid w:val="00875C99"/>
    <w:rsid w:val="008844AD"/>
    <w:rsid w:val="008852EA"/>
    <w:rsid w:val="008867C0"/>
    <w:rsid w:val="00892514"/>
    <w:rsid w:val="008A593B"/>
    <w:rsid w:val="008A6F26"/>
    <w:rsid w:val="008B4459"/>
    <w:rsid w:val="008D6E06"/>
    <w:rsid w:val="008E3AEB"/>
    <w:rsid w:val="008F05E9"/>
    <w:rsid w:val="00901DE8"/>
    <w:rsid w:val="00905C3D"/>
    <w:rsid w:val="00907601"/>
    <w:rsid w:val="00911F7E"/>
    <w:rsid w:val="00912CC3"/>
    <w:rsid w:val="00921547"/>
    <w:rsid w:val="009253B1"/>
    <w:rsid w:val="0092612A"/>
    <w:rsid w:val="0092680F"/>
    <w:rsid w:val="009339FC"/>
    <w:rsid w:val="00935B81"/>
    <w:rsid w:val="00942CED"/>
    <w:rsid w:val="0095041F"/>
    <w:rsid w:val="00957FF1"/>
    <w:rsid w:val="009604E0"/>
    <w:rsid w:val="00967147"/>
    <w:rsid w:val="00967953"/>
    <w:rsid w:val="00977A16"/>
    <w:rsid w:val="00977D38"/>
    <w:rsid w:val="00983147"/>
    <w:rsid w:val="009845EE"/>
    <w:rsid w:val="00986554"/>
    <w:rsid w:val="00986A0C"/>
    <w:rsid w:val="00987C65"/>
    <w:rsid w:val="00991FC5"/>
    <w:rsid w:val="009A0E3F"/>
    <w:rsid w:val="009B2244"/>
    <w:rsid w:val="009B4B99"/>
    <w:rsid w:val="009B6C57"/>
    <w:rsid w:val="009C3AED"/>
    <w:rsid w:val="009C3F7F"/>
    <w:rsid w:val="009C7C16"/>
    <w:rsid w:val="009E10AF"/>
    <w:rsid w:val="009E6817"/>
    <w:rsid w:val="009F20F9"/>
    <w:rsid w:val="00A12555"/>
    <w:rsid w:val="00A1260B"/>
    <w:rsid w:val="00A2032E"/>
    <w:rsid w:val="00A348E5"/>
    <w:rsid w:val="00A34EBA"/>
    <w:rsid w:val="00A35CB1"/>
    <w:rsid w:val="00A36704"/>
    <w:rsid w:val="00A40297"/>
    <w:rsid w:val="00A40DAE"/>
    <w:rsid w:val="00A4645C"/>
    <w:rsid w:val="00A47A09"/>
    <w:rsid w:val="00A51D7D"/>
    <w:rsid w:val="00A52797"/>
    <w:rsid w:val="00A52915"/>
    <w:rsid w:val="00A6249F"/>
    <w:rsid w:val="00A66E6C"/>
    <w:rsid w:val="00A67AC5"/>
    <w:rsid w:val="00A85F49"/>
    <w:rsid w:val="00A87E3F"/>
    <w:rsid w:val="00A90794"/>
    <w:rsid w:val="00A948AF"/>
    <w:rsid w:val="00A96C76"/>
    <w:rsid w:val="00AA1D47"/>
    <w:rsid w:val="00AA2F58"/>
    <w:rsid w:val="00AA4281"/>
    <w:rsid w:val="00AB13D0"/>
    <w:rsid w:val="00AB1BB0"/>
    <w:rsid w:val="00AC3BE7"/>
    <w:rsid w:val="00AC4B6D"/>
    <w:rsid w:val="00AD7BF9"/>
    <w:rsid w:val="00AE1D5D"/>
    <w:rsid w:val="00AE7012"/>
    <w:rsid w:val="00AF10CF"/>
    <w:rsid w:val="00AF79C3"/>
    <w:rsid w:val="00B041EE"/>
    <w:rsid w:val="00B07152"/>
    <w:rsid w:val="00B116AD"/>
    <w:rsid w:val="00B12003"/>
    <w:rsid w:val="00B16985"/>
    <w:rsid w:val="00B21582"/>
    <w:rsid w:val="00B2304D"/>
    <w:rsid w:val="00B26F0A"/>
    <w:rsid w:val="00B33503"/>
    <w:rsid w:val="00B600BC"/>
    <w:rsid w:val="00B629A9"/>
    <w:rsid w:val="00B6448B"/>
    <w:rsid w:val="00B707D3"/>
    <w:rsid w:val="00B73A94"/>
    <w:rsid w:val="00B778F5"/>
    <w:rsid w:val="00BA732F"/>
    <w:rsid w:val="00BB277C"/>
    <w:rsid w:val="00BB59EC"/>
    <w:rsid w:val="00BB65AF"/>
    <w:rsid w:val="00BC6ADD"/>
    <w:rsid w:val="00BD5A1D"/>
    <w:rsid w:val="00BE02A6"/>
    <w:rsid w:val="00BE634C"/>
    <w:rsid w:val="00BE6D61"/>
    <w:rsid w:val="00C00B4D"/>
    <w:rsid w:val="00C06DCA"/>
    <w:rsid w:val="00C11B58"/>
    <w:rsid w:val="00C12CEB"/>
    <w:rsid w:val="00C13BFA"/>
    <w:rsid w:val="00C20DD6"/>
    <w:rsid w:val="00C232A7"/>
    <w:rsid w:val="00C3053D"/>
    <w:rsid w:val="00C511C3"/>
    <w:rsid w:val="00C52C6C"/>
    <w:rsid w:val="00C57DC3"/>
    <w:rsid w:val="00C63F41"/>
    <w:rsid w:val="00C716CF"/>
    <w:rsid w:val="00C716EC"/>
    <w:rsid w:val="00C71E37"/>
    <w:rsid w:val="00C8195F"/>
    <w:rsid w:val="00C83840"/>
    <w:rsid w:val="00C84FAD"/>
    <w:rsid w:val="00C87121"/>
    <w:rsid w:val="00CA4022"/>
    <w:rsid w:val="00CB5FF3"/>
    <w:rsid w:val="00CB621A"/>
    <w:rsid w:val="00CE018E"/>
    <w:rsid w:val="00CF006D"/>
    <w:rsid w:val="00CF53F3"/>
    <w:rsid w:val="00CF6235"/>
    <w:rsid w:val="00D11C71"/>
    <w:rsid w:val="00D11D78"/>
    <w:rsid w:val="00D42684"/>
    <w:rsid w:val="00D42A7C"/>
    <w:rsid w:val="00D55EFE"/>
    <w:rsid w:val="00D6307D"/>
    <w:rsid w:val="00D838A6"/>
    <w:rsid w:val="00D91A3F"/>
    <w:rsid w:val="00DC3123"/>
    <w:rsid w:val="00DD16AC"/>
    <w:rsid w:val="00DD1F9A"/>
    <w:rsid w:val="00DD546E"/>
    <w:rsid w:val="00DE1B86"/>
    <w:rsid w:val="00DE3074"/>
    <w:rsid w:val="00DE44EC"/>
    <w:rsid w:val="00DE788C"/>
    <w:rsid w:val="00DF42F8"/>
    <w:rsid w:val="00E00812"/>
    <w:rsid w:val="00E12105"/>
    <w:rsid w:val="00E142CE"/>
    <w:rsid w:val="00E14FFB"/>
    <w:rsid w:val="00E20C37"/>
    <w:rsid w:val="00E25EC4"/>
    <w:rsid w:val="00E301E1"/>
    <w:rsid w:val="00E333DB"/>
    <w:rsid w:val="00E3511D"/>
    <w:rsid w:val="00E45529"/>
    <w:rsid w:val="00E46CD1"/>
    <w:rsid w:val="00E47EDF"/>
    <w:rsid w:val="00E50BF9"/>
    <w:rsid w:val="00E6031B"/>
    <w:rsid w:val="00E61892"/>
    <w:rsid w:val="00E65D24"/>
    <w:rsid w:val="00E70CB3"/>
    <w:rsid w:val="00E737E4"/>
    <w:rsid w:val="00E748F0"/>
    <w:rsid w:val="00E76353"/>
    <w:rsid w:val="00E839A5"/>
    <w:rsid w:val="00E85E1C"/>
    <w:rsid w:val="00E91210"/>
    <w:rsid w:val="00E946CC"/>
    <w:rsid w:val="00EA24D6"/>
    <w:rsid w:val="00EA33CB"/>
    <w:rsid w:val="00EA480A"/>
    <w:rsid w:val="00EB392C"/>
    <w:rsid w:val="00EB4EFE"/>
    <w:rsid w:val="00EB630B"/>
    <w:rsid w:val="00ED5D91"/>
    <w:rsid w:val="00EE093D"/>
    <w:rsid w:val="00EE25FC"/>
    <w:rsid w:val="00EE3872"/>
    <w:rsid w:val="00EE5E27"/>
    <w:rsid w:val="00EF0C14"/>
    <w:rsid w:val="00F0316F"/>
    <w:rsid w:val="00F0757A"/>
    <w:rsid w:val="00F12C2D"/>
    <w:rsid w:val="00F12C64"/>
    <w:rsid w:val="00F15EE2"/>
    <w:rsid w:val="00F203EB"/>
    <w:rsid w:val="00F20B37"/>
    <w:rsid w:val="00F31C0B"/>
    <w:rsid w:val="00F43DFA"/>
    <w:rsid w:val="00F4408A"/>
    <w:rsid w:val="00F57486"/>
    <w:rsid w:val="00F57F1E"/>
    <w:rsid w:val="00F658E1"/>
    <w:rsid w:val="00F76D1A"/>
    <w:rsid w:val="00F908F8"/>
    <w:rsid w:val="00F9129E"/>
    <w:rsid w:val="00FA55BE"/>
    <w:rsid w:val="00FA6BC7"/>
    <w:rsid w:val="00FA745D"/>
    <w:rsid w:val="00FA7B10"/>
    <w:rsid w:val="00FB51F1"/>
    <w:rsid w:val="00FC1E8E"/>
    <w:rsid w:val="00FC4298"/>
    <w:rsid w:val="00FC6301"/>
    <w:rsid w:val="00FC6917"/>
    <w:rsid w:val="00FC79FB"/>
    <w:rsid w:val="00FC7F50"/>
    <w:rsid w:val="00FD07E5"/>
    <w:rsid w:val="00FD3202"/>
    <w:rsid w:val="00FE4F52"/>
    <w:rsid w:val="00FF2BF2"/>
    <w:rsid w:val="0A7278CB"/>
    <w:rsid w:val="0B3248D2"/>
    <w:rsid w:val="0CDB1345"/>
    <w:rsid w:val="129259CA"/>
    <w:rsid w:val="134F747C"/>
    <w:rsid w:val="13B316B5"/>
    <w:rsid w:val="15146247"/>
    <w:rsid w:val="16CA373C"/>
    <w:rsid w:val="1BFB6180"/>
    <w:rsid w:val="1D492F9D"/>
    <w:rsid w:val="203D6110"/>
    <w:rsid w:val="21F94F92"/>
    <w:rsid w:val="23545786"/>
    <w:rsid w:val="23B77D43"/>
    <w:rsid w:val="25ED45F2"/>
    <w:rsid w:val="28B870C5"/>
    <w:rsid w:val="2EA55115"/>
    <w:rsid w:val="30EB7712"/>
    <w:rsid w:val="3223428A"/>
    <w:rsid w:val="33AC5885"/>
    <w:rsid w:val="34D003A1"/>
    <w:rsid w:val="358A601D"/>
    <w:rsid w:val="37285C1D"/>
    <w:rsid w:val="38B36191"/>
    <w:rsid w:val="3BEC1D26"/>
    <w:rsid w:val="4231414D"/>
    <w:rsid w:val="42911101"/>
    <w:rsid w:val="4320386C"/>
    <w:rsid w:val="43C976D3"/>
    <w:rsid w:val="4825787A"/>
    <w:rsid w:val="4C4B753A"/>
    <w:rsid w:val="4EDE44A0"/>
    <w:rsid w:val="4F144906"/>
    <w:rsid w:val="5147724F"/>
    <w:rsid w:val="58436347"/>
    <w:rsid w:val="58471F7B"/>
    <w:rsid w:val="5B0E0277"/>
    <w:rsid w:val="60B81798"/>
    <w:rsid w:val="69877C3A"/>
    <w:rsid w:val="6A5C7215"/>
    <w:rsid w:val="7201463A"/>
    <w:rsid w:val="72797C5C"/>
    <w:rsid w:val="75050466"/>
    <w:rsid w:val="75842C9F"/>
    <w:rsid w:val="758C04EC"/>
    <w:rsid w:val="786E3601"/>
    <w:rsid w:val="788E167C"/>
    <w:rsid w:val="7B78766D"/>
    <w:rsid w:val="7C0C6089"/>
    <w:rsid w:val="7F98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01513F"/>
  <w15:docId w15:val="{CA72FDAC-D32E-453C-A161-FEF729C0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5A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71E37"/>
    <w:pPr>
      <w:tabs>
        <w:tab w:val="center" w:pos="4153"/>
        <w:tab w:val="right" w:pos="8306"/>
      </w:tabs>
      <w:snapToGrid w:val="0"/>
      <w:jc w:val="left"/>
    </w:pPr>
    <w:rPr>
      <w:sz w:val="18"/>
      <w:szCs w:val="18"/>
    </w:rPr>
  </w:style>
  <w:style w:type="paragraph" w:styleId="a4">
    <w:name w:val="Normal (Web)"/>
    <w:basedOn w:val="a"/>
    <w:uiPriority w:val="99"/>
    <w:qFormat/>
    <w:rsid w:val="00C71E37"/>
    <w:pPr>
      <w:widowControl/>
      <w:spacing w:before="100" w:beforeAutospacing="1" w:after="100" w:afterAutospacing="1"/>
      <w:jc w:val="left"/>
    </w:pPr>
    <w:rPr>
      <w:rFonts w:ascii="宋体" w:hAnsi="宋体" w:cs="宋体"/>
      <w:kern w:val="0"/>
      <w:sz w:val="24"/>
    </w:rPr>
  </w:style>
  <w:style w:type="character" w:styleId="a5">
    <w:name w:val="Hyperlink"/>
    <w:basedOn w:val="a0"/>
    <w:qFormat/>
    <w:rsid w:val="00C71E37"/>
    <w:rPr>
      <w:color w:val="0000FF"/>
      <w:u w:val="single"/>
    </w:rPr>
  </w:style>
  <w:style w:type="paragraph" w:customStyle="1" w:styleId="ListParagraph1">
    <w:name w:val="List Paragraph1"/>
    <w:basedOn w:val="a"/>
    <w:uiPriority w:val="99"/>
    <w:qFormat/>
    <w:rsid w:val="00C71E37"/>
    <w:pPr>
      <w:ind w:firstLineChars="200" w:firstLine="420"/>
    </w:pPr>
  </w:style>
  <w:style w:type="paragraph" w:styleId="a6">
    <w:name w:val="header"/>
    <w:basedOn w:val="a"/>
    <w:link w:val="a7"/>
    <w:rsid w:val="008314D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314D4"/>
    <w:rPr>
      <w:kern w:val="2"/>
      <w:sz w:val="18"/>
      <w:szCs w:val="18"/>
    </w:rPr>
  </w:style>
  <w:style w:type="paragraph" w:styleId="a8">
    <w:name w:val="Balloon Text"/>
    <w:basedOn w:val="a"/>
    <w:link w:val="a9"/>
    <w:rsid w:val="005730E5"/>
    <w:rPr>
      <w:sz w:val="18"/>
      <w:szCs w:val="18"/>
    </w:rPr>
  </w:style>
  <w:style w:type="character" w:customStyle="1" w:styleId="a9">
    <w:name w:val="批注框文本 字符"/>
    <w:basedOn w:val="a0"/>
    <w:link w:val="a8"/>
    <w:rsid w:val="005730E5"/>
    <w:rPr>
      <w:kern w:val="2"/>
      <w:sz w:val="18"/>
      <w:szCs w:val="18"/>
    </w:rPr>
  </w:style>
  <w:style w:type="table" w:styleId="aa">
    <w:name w:val="Table Grid"/>
    <w:basedOn w:val="a1"/>
    <w:rsid w:val="00AE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unhideWhenUsed/>
    <w:rsid w:val="007E4F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5756">
      <w:bodyDiv w:val="1"/>
      <w:marLeft w:val="0"/>
      <w:marRight w:val="0"/>
      <w:marTop w:val="0"/>
      <w:marBottom w:val="0"/>
      <w:divBdr>
        <w:top w:val="none" w:sz="0" w:space="0" w:color="auto"/>
        <w:left w:val="none" w:sz="0" w:space="0" w:color="auto"/>
        <w:bottom w:val="none" w:sz="0" w:space="0" w:color="auto"/>
        <w:right w:val="none" w:sz="0" w:space="0" w:color="auto"/>
      </w:divBdr>
      <w:divsChild>
        <w:div w:id="674111610">
          <w:marLeft w:val="0"/>
          <w:marRight w:val="0"/>
          <w:marTop w:val="0"/>
          <w:marBottom w:val="0"/>
          <w:divBdr>
            <w:top w:val="none" w:sz="0" w:space="0" w:color="auto"/>
            <w:left w:val="none" w:sz="0" w:space="0" w:color="auto"/>
            <w:bottom w:val="none" w:sz="0" w:space="0" w:color="auto"/>
            <w:right w:val="none" w:sz="0" w:space="0" w:color="auto"/>
          </w:divBdr>
        </w:div>
      </w:divsChild>
    </w:div>
    <w:div w:id="526455979">
      <w:bodyDiv w:val="1"/>
      <w:marLeft w:val="0"/>
      <w:marRight w:val="0"/>
      <w:marTop w:val="0"/>
      <w:marBottom w:val="0"/>
      <w:divBdr>
        <w:top w:val="none" w:sz="0" w:space="0" w:color="auto"/>
        <w:left w:val="none" w:sz="0" w:space="0" w:color="auto"/>
        <w:bottom w:val="none" w:sz="0" w:space="0" w:color="auto"/>
        <w:right w:val="none" w:sz="0" w:space="0" w:color="auto"/>
      </w:divBdr>
    </w:div>
    <w:div w:id="582959092">
      <w:bodyDiv w:val="1"/>
      <w:marLeft w:val="0"/>
      <w:marRight w:val="0"/>
      <w:marTop w:val="0"/>
      <w:marBottom w:val="0"/>
      <w:divBdr>
        <w:top w:val="none" w:sz="0" w:space="0" w:color="auto"/>
        <w:left w:val="none" w:sz="0" w:space="0" w:color="auto"/>
        <w:bottom w:val="none" w:sz="0" w:space="0" w:color="auto"/>
        <w:right w:val="none" w:sz="0" w:space="0" w:color="auto"/>
      </w:divBdr>
    </w:div>
    <w:div w:id="767390004">
      <w:bodyDiv w:val="1"/>
      <w:marLeft w:val="0"/>
      <w:marRight w:val="0"/>
      <w:marTop w:val="0"/>
      <w:marBottom w:val="0"/>
      <w:divBdr>
        <w:top w:val="none" w:sz="0" w:space="0" w:color="auto"/>
        <w:left w:val="none" w:sz="0" w:space="0" w:color="auto"/>
        <w:bottom w:val="none" w:sz="0" w:space="0" w:color="auto"/>
        <w:right w:val="none" w:sz="0" w:space="0" w:color="auto"/>
      </w:divBdr>
    </w:div>
    <w:div w:id="182211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8DCED-AF59-48EC-BBEB-E641761A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622</Words>
  <Characters>3552</Characters>
  <Application>Microsoft Office Word</Application>
  <DocSecurity>0</DocSecurity>
  <Lines>29</Lines>
  <Paragraphs>8</Paragraphs>
  <ScaleCrop>false</ScaleCrop>
  <Company>微软中国</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dc:creator>
  <cp:lastModifiedBy>包 政</cp:lastModifiedBy>
  <cp:revision>2</cp:revision>
  <cp:lastPrinted>2021-12-31T03:14:00Z</cp:lastPrinted>
  <dcterms:created xsi:type="dcterms:W3CDTF">2022-01-04T04:31:00Z</dcterms:created>
  <dcterms:modified xsi:type="dcterms:W3CDTF">2022-01-04T04:31:00Z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